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94" w:rsidRPr="00AE41F0" w:rsidRDefault="00C47F94">
      <w:pPr>
        <w:rPr>
          <w:b/>
          <w:sz w:val="28"/>
          <w:szCs w:val="28"/>
        </w:rPr>
      </w:pPr>
      <w:r w:rsidRPr="00AE41F0">
        <w:rPr>
          <w:b/>
          <w:sz w:val="24"/>
          <w:szCs w:val="24"/>
        </w:rPr>
        <w:t xml:space="preserve">                                                                       </w:t>
      </w:r>
    </w:p>
    <w:p w:rsidR="00C47F94" w:rsidRPr="0047214D" w:rsidRDefault="00C47F94">
      <w:pPr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                                           П</w:t>
      </w:r>
      <w:r w:rsidR="007627C5" w:rsidRPr="0047214D">
        <w:rPr>
          <w:rFonts w:ascii="Times New Roman" w:hAnsi="Times New Roman" w:cs="Times New Roman"/>
          <w:sz w:val="24"/>
          <w:szCs w:val="24"/>
        </w:rPr>
        <w:t>ОЯСНИТЕЛЬНАЯ ЗАПИСКА</w:t>
      </w:r>
      <w:r w:rsidRPr="00472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3CD" w:rsidRPr="0047214D" w:rsidRDefault="00746C4B" w:rsidP="00ED7B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214D">
        <w:rPr>
          <w:rStyle w:val="a9"/>
          <w:color w:val="000000"/>
          <w:sz w:val="24"/>
          <w:szCs w:val="24"/>
        </w:rPr>
        <w:t>Рабочая программа разработана на основе авторской программы О.С. Габриеляна, соответствующей Федеральному компоненту государственного образовательного стандарта 2004 года среднего  общего образования и допущенной Министерством образования и науки Российской Федерации (О.С. Габриелян.</w:t>
      </w:r>
      <w:proofErr w:type="gramEnd"/>
      <w:r w:rsidRPr="0047214D">
        <w:rPr>
          <w:rStyle w:val="a9"/>
          <w:color w:val="000000"/>
          <w:sz w:val="24"/>
          <w:szCs w:val="24"/>
        </w:rPr>
        <w:t xml:space="preserve"> </w:t>
      </w:r>
      <w:proofErr w:type="gramStart"/>
      <w:r w:rsidRPr="0047214D">
        <w:rPr>
          <w:rStyle w:val="a9"/>
          <w:color w:val="000000"/>
          <w:sz w:val="24"/>
          <w:szCs w:val="24"/>
        </w:rPr>
        <w:t>Программа курса химии для 8-11 классов общеобразовательных учреждений - 4-е издание, переработанное и дополненное - М.: Дрофа, 2012.), с законом РФ «Об образовании Российской Федерации» №273 от 29.12.2012, с учетом учебного плана МБОУ «Лицей №69».</w:t>
      </w:r>
      <w:proofErr w:type="gramEnd"/>
      <w:r w:rsidRPr="0047214D">
        <w:rPr>
          <w:rStyle w:val="a9"/>
          <w:color w:val="000000"/>
          <w:sz w:val="24"/>
          <w:szCs w:val="24"/>
        </w:rPr>
        <w:t xml:space="preserve"> </w:t>
      </w:r>
      <w:r w:rsidR="00A3758A" w:rsidRPr="0047214D">
        <w:rPr>
          <w:rFonts w:ascii="Times New Roman" w:hAnsi="Times New Roman" w:cs="Times New Roman"/>
          <w:sz w:val="24"/>
          <w:szCs w:val="24"/>
        </w:rPr>
        <w:t>По учебному плану на обучение базового уровня химии в 11 классе отводится 34 ч</w:t>
      </w:r>
      <w:r w:rsidR="00AD5622" w:rsidRPr="0047214D">
        <w:rPr>
          <w:rFonts w:ascii="Times New Roman" w:hAnsi="Times New Roman" w:cs="Times New Roman"/>
          <w:sz w:val="24"/>
          <w:szCs w:val="24"/>
        </w:rPr>
        <w:t>. (1</w:t>
      </w:r>
      <w:r w:rsidR="00A3758A" w:rsidRPr="0047214D">
        <w:rPr>
          <w:rFonts w:ascii="Times New Roman" w:hAnsi="Times New Roman" w:cs="Times New Roman"/>
          <w:sz w:val="24"/>
          <w:szCs w:val="24"/>
        </w:rPr>
        <w:t>час в неде</w:t>
      </w:r>
      <w:r w:rsidR="00AD5622" w:rsidRPr="0047214D">
        <w:rPr>
          <w:rFonts w:ascii="Times New Roman" w:hAnsi="Times New Roman" w:cs="Times New Roman"/>
          <w:sz w:val="24"/>
          <w:szCs w:val="24"/>
        </w:rPr>
        <w:t xml:space="preserve">лю) и  ориентирована на использование учебно-методического комплекта     </w:t>
      </w:r>
      <w:proofErr w:type="spellStart"/>
      <w:r w:rsidR="00ED3BF1" w:rsidRPr="0047214D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ED3BF1" w:rsidRPr="0047214D">
        <w:rPr>
          <w:rFonts w:ascii="Times New Roman" w:hAnsi="Times New Roman" w:cs="Times New Roman"/>
          <w:sz w:val="24"/>
          <w:szCs w:val="24"/>
        </w:rPr>
        <w:t xml:space="preserve">   Химия. 11 класс. Базовый уровень</w:t>
      </w:r>
      <w:proofErr w:type="gramStart"/>
      <w:r w:rsidR="00ED3BF1" w:rsidRPr="004721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3BF1" w:rsidRPr="0047214D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, Дрофа ,2010 г.</w:t>
      </w:r>
      <w:r w:rsidR="00AD5622" w:rsidRPr="004721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80BE8" w:rsidRPr="0047214D" w:rsidRDefault="008203CD" w:rsidP="00ED7B4C">
      <w:pPr>
        <w:rPr>
          <w:rFonts w:ascii="Times New Roman" w:hAnsi="Times New Roman" w:cs="Times New Roman"/>
          <w:b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627C5" w:rsidRPr="0047214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203CD" w:rsidRPr="0047214D" w:rsidRDefault="008203CD" w:rsidP="00ED7B4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 Особенности содержания обучения химии в средней (полной) школе обусловлены спецификой химии как науки и поставле6нными задачами. Основными проблемами химии являю</w:t>
      </w:r>
      <w:r w:rsidR="00A30828" w:rsidRPr="0047214D">
        <w:rPr>
          <w:rFonts w:ascii="Times New Roman" w:hAnsi="Times New Roman" w:cs="Times New Roman"/>
          <w:sz w:val="24"/>
          <w:szCs w:val="24"/>
        </w:rPr>
        <w:t>тся: изучение состава и строения веществ, зависимости их свойств от строения, получение веществ с заданными свойствами, исследование закономерностей реакций и путей управления ими в целях получения необходимых человеку веществ, материалов, энергии. Поэтому в рабочей программе по химии нашли отражение основные содержательные линии:</w:t>
      </w:r>
      <w:bookmarkStart w:id="0" w:name="_GoBack"/>
      <w:bookmarkEnd w:id="0"/>
      <w:r w:rsidR="00A30828" w:rsidRPr="0047214D">
        <w:rPr>
          <w:rFonts w:ascii="Times New Roman" w:hAnsi="Times New Roman" w:cs="Times New Roman"/>
          <w:sz w:val="24"/>
          <w:szCs w:val="24"/>
        </w:rPr>
        <w:br/>
      </w:r>
      <w:r w:rsidR="00AA1AAF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• </w:t>
      </w:r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AA1AAF" w:rsidRPr="0047214D">
        <w:rPr>
          <w:rFonts w:ascii="Times New Roman" w:hAnsi="Times New Roman" w:cs="Times New Roman"/>
          <w:color w:val="333333"/>
          <w:sz w:val="24"/>
          <w:szCs w:val="24"/>
        </w:rPr>
        <w:t>вещество</w:t>
      </w:r>
      <w:proofErr w:type="gramStart"/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AA1AAF" w:rsidRPr="0047214D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End"/>
      <w:r w:rsidR="00AA1AAF" w:rsidRPr="0047214D">
        <w:rPr>
          <w:rFonts w:ascii="Times New Roman" w:hAnsi="Times New Roman" w:cs="Times New Roman"/>
          <w:color w:val="333333"/>
          <w:sz w:val="24"/>
          <w:szCs w:val="24"/>
        </w:rPr>
        <w:t>знание о составе и строение веществ, их свойствах и биологическом значение;</w:t>
      </w:r>
    </w:p>
    <w:p w:rsidR="00317DDD" w:rsidRPr="0047214D" w:rsidRDefault="00AA1AAF" w:rsidP="00ED7B4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>•</w:t>
      </w:r>
      <w:r w:rsidR="00317DDD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317DDD" w:rsidRPr="0047214D">
        <w:rPr>
          <w:rFonts w:ascii="Times New Roman" w:hAnsi="Times New Roman" w:cs="Times New Roman"/>
          <w:color w:val="333333"/>
          <w:sz w:val="24"/>
          <w:szCs w:val="24"/>
        </w:rPr>
        <w:t>химическая реакция</w:t>
      </w:r>
      <w:proofErr w:type="gramStart"/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317DDD" w:rsidRPr="0047214D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End"/>
      <w:r w:rsidR="00317DDD" w:rsidRPr="0047214D">
        <w:rPr>
          <w:rFonts w:ascii="Times New Roman" w:hAnsi="Times New Roman" w:cs="Times New Roman"/>
          <w:color w:val="333333"/>
          <w:sz w:val="24"/>
          <w:szCs w:val="24"/>
        </w:rPr>
        <w:t>знания о превращениях одних веществ в другие, условия протекания таких превращений и способах управления реакциями;</w:t>
      </w:r>
    </w:p>
    <w:p w:rsidR="00317DDD" w:rsidRPr="0047214D" w:rsidRDefault="00317DDD" w:rsidP="00317D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• </w:t>
      </w:r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применение веществ</w:t>
      </w:r>
      <w:proofErr w:type="gramStart"/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End"/>
      <w:r w:rsidRPr="0047214D">
        <w:rPr>
          <w:rFonts w:ascii="Times New Roman" w:hAnsi="Times New Roman" w:cs="Times New Roman"/>
          <w:color w:val="333333"/>
          <w:sz w:val="24"/>
          <w:szCs w:val="24"/>
        </w:rPr>
        <w:t>знание и опыт безопасного обращения с веществами, материалами и процессами, необходимыми в быту и на производстве;</w:t>
      </w:r>
    </w:p>
    <w:p w:rsidR="00317DDD" w:rsidRPr="0047214D" w:rsidRDefault="00317DDD" w:rsidP="00317D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• </w:t>
      </w:r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язык химии</w:t>
      </w:r>
      <w:proofErr w:type="gramStart"/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gramEnd"/>
      <w:r w:rsidRPr="0047214D">
        <w:rPr>
          <w:rFonts w:ascii="Times New Roman" w:hAnsi="Times New Roman" w:cs="Times New Roman"/>
          <w:color w:val="333333"/>
          <w:sz w:val="24"/>
          <w:szCs w:val="24"/>
        </w:rPr>
        <w:t>оперирование системой важнейших химических понятий, знание химической номенклатуры, а также владение химической символикой (химические формулы и уравнениями).</w:t>
      </w:r>
    </w:p>
    <w:p w:rsidR="007627C5" w:rsidRPr="0047214D" w:rsidRDefault="007627C5" w:rsidP="00317DDD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="001E0E69" w:rsidRPr="0047214D">
        <w:rPr>
          <w:rFonts w:ascii="Times New Roman" w:hAnsi="Times New Roman" w:cs="Times New Roman"/>
          <w:b/>
          <w:color w:val="333333"/>
          <w:sz w:val="24"/>
          <w:szCs w:val="24"/>
        </w:rPr>
        <w:t>Место учебного предмета в учебном плане</w:t>
      </w:r>
    </w:p>
    <w:p w:rsidR="002D043C" w:rsidRPr="0047214D" w:rsidRDefault="001E0E69" w:rsidP="00317D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D043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В базисном учебном плане средней (полной) школы химия включает раздел </w:t>
      </w:r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47214D">
        <w:rPr>
          <w:rFonts w:ascii="Times New Roman" w:hAnsi="Times New Roman" w:cs="Times New Roman"/>
          <w:color w:val="333333"/>
          <w:sz w:val="24"/>
          <w:szCs w:val="24"/>
        </w:rPr>
        <w:t>Содержание</w:t>
      </w:r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»</w:t>
      </w:r>
      <w:proofErr w:type="gramStart"/>
      <w:r w:rsidRPr="0047214D">
        <w:rPr>
          <w:rFonts w:ascii="Times New Roman" w:hAnsi="Times New Roman" w:cs="Times New Roman"/>
          <w:color w:val="333333"/>
          <w:sz w:val="24"/>
          <w:szCs w:val="24"/>
        </w:rPr>
        <w:t>,ф</w:t>
      </w:r>
      <w:proofErr w:type="gramEnd"/>
      <w:r w:rsidRPr="0047214D">
        <w:rPr>
          <w:rFonts w:ascii="Times New Roman" w:hAnsi="Times New Roman" w:cs="Times New Roman"/>
          <w:color w:val="333333"/>
          <w:sz w:val="24"/>
          <w:szCs w:val="24"/>
        </w:rPr>
        <w:t>ормируемый</w:t>
      </w:r>
      <w:proofErr w:type="spellEnd"/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участниками образовательного процесса. Обучающиеся могут выбрать для изучения или интегрированный курс естествознания, или</w:t>
      </w:r>
      <w:r w:rsidR="002D043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2D043C" w:rsidRPr="0047214D">
        <w:rPr>
          <w:rFonts w:ascii="Times New Roman" w:hAnsi="Times New Roman" w:cs="Times New Roman"/>
          <w:color w:val="333333"/>
          <w:sz w:val="24"/>
          <w:szCs w:val="24"/>
        </w:rPr>
        <w:t>химию</w:t>
      </w:r>
      <w:proofErr w:type="gramEnd"/>
      <w:r w:rsidR="002D043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как на базовом, так и на углубленном уровне.</w:t>
      </w:r>
      <w:r w:rsidR="002D043C"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 Рабочая программа по химии для среднего (полного) общего составлена из расчета часов, указанных в базисном учебном плане образовательных учреждений общего образования: по 1 ч в неделю на базовом уровне.</w:t>
      </w:r>
    </w:p>
    <w:p w:rsidR="001E0E69" w:rsidRPr="0047214D" w:rsidRDefault="00AE41F0" w:rsidP="00317DDD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1B3029" w:rsidRPr="0047214D">
        <w:rPr>
          <w:rFonts w:ascii="Times New Roman" w:hAnsi="Times New Roman" w:cs="Times New Roman"/>
          <w:b/>
          <w:color w:val="333333"/>
          <w:sz w:val="24"/>
          <w:szCs w:val="24"/>
        </w:rPr>
        <w:t>Особенности изучения химии на базовом уровне</w:t>
      </w:r>
      <w:r w:rsidR="002D043C" w:rsidRPr="004721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1B3029" w:rsidRPr="0047214D" w:rsidRDefault="001B3029" w:rsidP="00317D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Методологической </w:t>
      </w:r>
      <w:r w:rsidR="00AE41F0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основой построения учебного содержания химии для средней школы базового уровня явилась </w:t>
      </w:r>
      <w:r w:rsidR="00AE41F0" w:rsidRPr="0047214D">
        <w:rPr>
          <w:rFonts w:ascii="Times New Roman" w:hAnsi="Times New Roman" w:cs="Times New Roman"/>
          <w:b/>
          <w:color w:val="333333"/>
          <w:sz w:val="24"/>
          <w:szCs w:val="24"/>
        </w:rPr>
        <w:t>идея интегрированного курса</w:t>
      </w:r>
      <w:r w:rsidR="00AE41F0" w:rsidRPr="0047214D">
        <w:rPr>
          <w:rFonts w:ascii="Times New Roman" w:hAnsi="Times New Roman" w:cs="Times New Roman"/>
          <w:color w:val="333333"/>
          <w:sz w:val="24"/>
          <w:szCs w:val="24"/>
        </w:rPr>
        <w:t>, но не естествознания, а химии, такого курса, который близко и понятен тысячам российских учителей химии и доступен и интересен сотням тысяч российских старшеклассников.</w:t>
      </w:r>
    </w:p>
    <w:p w:rsidR="0063662D" w:rsidRPr="0047214D" w:rsidRDefault="00AE41F0" w:rsidP="00317D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Структура предлагаемого курса решает две проблемы интеграции в обучение химии.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Первая проблема-это </w:t>
      </w:r>
      <w:proofErr w:type="spellStart"/>
      <w:r w:rsidRPr="0047214D">
        <w:rPr>
          <w:rFonts w:ascii="Times New Roman" w:hAnsi="Times New Roman" w:cs="Times New Roman"/>
          <w:color w:val="333333"/>
          <w:sz w:val="24"/>
          <w:szCs w:val="24"/>
        </w:rPr>
        <w:t>внутрипредметная</w:t>
      </w:r>
      <w:proofErr w:type="spellEnd"/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интеграция учебной дисциплины </w:t>
      </w:r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химия</w:t>
      </w:r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>».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</w:t>
      </w:r>
      <w:r w:rsidR="0063662D" w:rsidRPr="0047214D">
        <w:rPr>
          <w:rFonts w:ascii="Times New Roman" w:hAnsi="Times New Roman" w:cs="Times New Roman"/>
          <w:color w:val="333333"/>
          <w:sz w:val="24"/>
          <w:szCs w:val="24"/>
        </w:rPr>
        <w:t>Идея такой интеграции диктует следующую очередность изучения разделов химии: вначале, в 10 классе, изучается органическая химия, а затем, в 11 классе</w:t>
      </w:r>
      <w:proofErr w:type="gramStart"/>
      <w:r w:rsidR="0063662D" w:rsidRPr="0047214D">
        <w:rPr>
          <w:rFonts w:ascii="Times New Roman" w:hAnsi="Times New Roman" w:cs="Times New Roman"/>
          <w:color w:val="333333"/>
          <w:sz w:val="24"/>
          <w:szCs w:val="24"/>
        </w:rPr>
        <w:t>,-</w:t>
      </w:r>
      <w:proofErr w:type="gramEnd"/>
      <w:r w:rsidR="0063662D" w:rsidRPr="0047214D">
        <w:rPr>
          <w:rFonts w:ascii="Times New Roman" w:hAnsi="Times New Roman" w:cs="Times New Roman"/>
          <w:color w:val="333333"/>
          <w:sz w:val="24"/>
          <w:szCs w:val="24"/>
        </w:rPr>
        <w:t>общая химия. Такое структурирование обусловлено тем, что обобщение содержания предмета в 11 классе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  <w:r w:rsidR="0063662D"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Вторая-это </w:t>
      </w:r>
      <w:proofErr w:type="spellStart"/>
      <w:r w:rsidR="0063662D" w:rsidRPr="0047214D">
        <w:rPr>
          <w:rFonts w:ascii="Times New Roman" w:hAnsi="Times New Roman" w:cs="Times New Roman"/>
          <w:color w:val="333333"/>
          <w:sz w:val="24"/>
          <w:szCs w:val="24"/>
        </w:rPr>
        <w:t>межпредметная</w:t>
      </w:r>
      <w:proofErr w:type="spellEnd"/>
      <w:r w:rsidR="0063662D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интеграция, позволяющая на химической базе объединить знания по физике, биологии, географии, экологии в единое понимание природы, то есть сформировать целостную естественнонаучную картину окружающего мира. Это позволит старшеклассникам осознать то, что без знаний по химии восприятие окружающего мира будет неполным и ущербным, а люди, не получившие таких знаний, могут стать неосознанию опасными для этого мира, так как химически безграмотное обращение с веществами, материалами и процессами грозит немалым бедам.</w:t>
      </w:r>
      <w:r w:rsidR="0063662D" w:rsidRPr="0047214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F1E7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 Кроме этих двух ведущих интегрирующих идей в курсе была реализована и еще одна идея-интеграция химических знаний с гуманитарными дисциплинами: </w:t>
      </w:r>
      <w:r w:rsidR="00796287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историей, литературой, мировой художественной культурой. Это, в свою очередь, позволяет средствами учебного предмета показать роль химии и в социальной сфере человеческой деятельности, что полностью соответствует идеям </w:t>
      </w:r>
      <w:proofErr w:type="spellStart"/>
      <w:r w:rsidR="00796287" w:rsidRPr="0047214D">
        <w:rPr>
          <w:rFonts w:ascii="Times New Roman" w:hAnsi="Times New Roman" w:cs="Times New Roman"/>
          <w:color w:val="333333"/>
          <w:sz w:val="24"/>
          <w:szCs w:val="24"/>
        </w:rPr>
        <w:t>гуманизации</w:t>
      </w:r>
      <w:proofErr w:type="spellEnd"/>
      <w:r w:rsidR="00796287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в обучении.</w:t>
      </w:r>
    </w:p>
    <w:p w:rsidR="0047214D" w:rsidRPr="0047214D" w:rsidRDefault="00796287" w:rsidP="00472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052422" w:rsidRPr="0047214D">
        <w:rPr>
          <w:rFonts w:ascii="Times New Roman" w:hAnsi="Times New Roman" w:cs="Times New Roman"/>
          <w:color w:val="333333"/>
          <w:sz w:val="24"/>
          <w:szCs w:val="24"/>
        </w:rPr>
        <w:t>В структурировании курса органической химии авторы исходили из идеи развития учащихся непрофильных классов средствами учебного предмета. С целью усиления роли дедукции в обучении химии вначале даются краткие теоретические сведения о строении, классификации, номенклатуре органических веществ, особенностях реакций с их участием.</w:t>
      </w:r>
      <w:r w:rsidR="00052422"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Сформированные таким образом теоретические знания затем развиваются на </w:t>
      </w:r>
      <w:proofErr w:type="spellStart"/>
      <w:r w:rsidR="00052422" w:rsidRPr="0047214D">
        <w:rPr>
          <w:rFonts w:ascii="Times New Roman" w:hAnsi="Times New Roman" w:cs="Times New Roman"/>
          <w:color w:val="333333"/>
          <w:sz w:val="24"/>
          <w:szCs w:val="24"/>
        </w:rPr>
        <w:t>фактологическом</w:t>
      </w:r>
      <w:proofErr w:type="spellEnd"/>
      <w:r w:rsidR="00052422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материале при рассмотрении классов органических соединений. В свою очередь такой подход позволяет глубже изучить </w:t>
      </w:r>
      <w:r w:rsidR="003E58E2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сами классы органических соединений. Основным критерием отбора фактического материала курса органической химии является идея целеполаганию, то есть ответа на резонный вопрос ученика: «А зачем мне, не химику, это нужно?». Та же идея о ведущей роли теоретических знаний в процессе познания мира веществ и реакций стала основной для конструирования курса общей химии. </w:t>
      </w:r>
      <w:r w:rsidR="00821584" w:rsidRPr="0047214D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47214D" w:rsidRPr="0047214D" w:rsidRDefault="0047214D" w:rsidP="004721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267"/>
        <w:gridCol w:w="1537"/>
        <w:gridCol w:w="1699"/>
        <w:gridCol w:w="1655"/>
        <w:gridCol w:w="1598"/>
      </w:tblGrid>
      <w:tr w:rsidR="0047214D" w:rsidRPr="0047214D" w:rsidTr="00BF2205">
        <w:trPr>
          <w:trHeight w:val="1578"/>
        </w:trPr>
        <w:tc>
          <w:tcPr>
            <w:tcW w:w="820" w:type="dxa"/>
            <w:shd w:val="clear" w:color="auto" w:fill="auto"/>
          </w:tcPr>
          <w:p w:rsidR="0047214D" w:rsidRPr="0047214D" w:rsidRDefault="0047214D" w:rsidP="00BF2205">
            <w:pPr>
              <w:jc w:val="center"/>
            </w:pPr>
            <w:r w:rsidRPr="0047214D">
              <w:lastRenderedPageBreak/>
              <w:t>№</w:t>
            </w:r>
          </w:p>
        </w:tc>
        <w:tc>
          <w:tcPr>
            <w:tcW w:w="2268" w:type="dxa"/>
            <w:shd w:val="clear" w:color="auto" w:fill="auto"/>
          </w:tcPr>
          <w:p w:rsidR="0047214D" w:rsidRPr="0047214D" w:rsidRDefault="0047214D" w:rsidP="00BF2205">
            <w:pPr>
              <w:jc w:val="center"/>
            </w:pPr>
            <w:r w:rsidRPr="0047214D">
              <w:t>Разделы и темы программы</w:t>
            </w:r>
          </w:p>
        </w:tc>
        <w:tc>
          <w:tcPr>
            <w:tcW w:w="1541" w:type="dxa"/>
            <w:shd w:val="clear" w:color="auto" w:fill="auto"/>
          </w:tcPr>
          <w:p w:rsidR="0047214D" w:rsidRPr="0047214D" w:rsidRDefault="0047214D" w:rsidP="00BF2205">
            <w:pPr>
              <w:jc w:val="center"/>
            </w:pPr>
            <w:r w:rsidRPr="0047214D">
              <w:t>Количество учебных часов</w:t>
            </w:r>
          </w:p>
        </w:tc>
        <w:tc>
          <w:tcPr>
            <w:tcW w:w="1701" w:type="dxa"/>
            <w:shd w:val="clear" w:color="auto" w:fill="auto"/>
          </w:tcPr>
          <w:p w:rsidR="0047214D" w:rsidRPr="0047214D" w:rsidRDefault="0047214D" w:rsidP="00BF2205">
            <w:pPr>
              <w:jc w:val="center"/>
            </w:pPr>
            <w:r w:rsidRPr="0047214D">
              <w:t>Лабораторные работы</w:t>
            </w:r>
          </w:p>
        </w:tc>
        <w:tc>
          <w:tcPr>
            <w:tcW w:w="1657" w:type="dxa"/>
            <w:shd w:val="clear" w:color="auto" w:fill="auto"/>
          </w:tcPr>
          <w:p w:rsidR="0047214D" w:rsidRPr="0047214D" w:rsidRDefault="0047214D" w:rsidP="00BF2205">
            <w:pPr>
              <w:jc w:val="center"/>
            </w:pPr>
            <w:r w:rsidRPr="0047214D">
              <w:t>Практические работы</w:t>
            </w:r>
          </w:p>
        </w:tc>
        <w:tc>
          <w:tcPr>
            <w:tcW w:w="1600" w:type="dxa"/>
            <w:shd w:val="clear" w:color="auto" w:fill="auto"/>
          </w:tcPr>
          <w:p w:rsidR="0047214D" w:rsidRPr="0047214D" w:rsidRDefault="0047214D" w:rsidP="00BF2205">
            <w:pPr>
              <w:jc w:val="center"/>
            </w:pPr>
            <w:r w:rsidRPr="0047214D">
              <w:t>Контрольные работы</w:t>
            </w:r>
          </w:p>
        </w:tc>
      </w:tr>
      <w:tr w:rsidR="0047214D" w:rsidRPr="0047214D" w:rsidTr="00BF2205">
        <w:trPr>
          <w:trHeight w:val="3228"/>
        </w:trPr>
        <w:tc>
          <w:tcPr>
            <w:tcW w:w="82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атома.</w:t>
            </w:r>
          </w:p>
        </w:tc>
        <w:tc>
          <w:tcPr>
            <w:tcW w:w="154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4D" w:rsidRPr="0047214D" w:rsidTr="00BF2205">
        <w:trPr>
          <w:trHeight w:val="517"/>
        </w:trPr>
        <w:tc>
          <w:tcPr>
            <w:tcW w:w="82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154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4D" w:rsidRPr="0047214D" w:rsidTr="00BF2205">
        <w:trPr>
          <w:trHeight w:val="2124"/>
        </w:trPr>
        <w:tc>
          <w:tcPr>
            <w:tcW w:w="82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54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4D" w:rsidRPr="0047214D" w:rsidTr="00BF2205">
        <w:trPr>
          <w:trHeight w:val="517"/>
        </w:trPr>
        <w:tc>
          <w:tcPr>
            <w:tcW w:w="82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Вещества.</w:t>
            </w:r>
          </w:p>
        </w:tc>
        <w:tc>
          <w:tcPr>
            <w:tcW w:w="154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4D" w:rsidRPr="0047214D" w:rsidTr="00BF2205">
        <w:trPr>
          <w:trHeight w:val="1004"/>
        </w:trPr>
        <w:tc>
          <w:tcPr>
            <w:tcW w:w="82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2268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4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4D" w:rsidRPr="0047214D" w:rsidTr="00BF2205">
        <w:trPr>
          <w:trHeight w:val="849"/>
        </w:trPr>
        <w:tc>
          <w:tcPr>
            <w:tcW w:w="82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4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4D" w:rsidRPr="0047214D" w:rsidTr="00BF2205">
        <w:trPr>
          <w:trHeight w:val="545"/>
        </w:trPr>
        <w:tc>
          <w:tcPr>
            <w:tcW w:w="82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4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47214D" w:rsidRPr="0047214D" w:rsidRDefault="0047214D" w:rsidP="00BF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14D" w:rsidRPr="0047214D" w:rsidRDefault="0047214D" w:rsidP="0047214D">
      <w:pPr>
        <w:jc w:val="center"/>
        <w:rPr>
          <w:sz w:val="44"/>
          <w:szCs w:val="44"/>
        </w:rPr>
      </w:pPr>
    </w:p>
    <w:p w:rsidR="00052422" w:rsidRPr="0047214D" w:rsidRDefault="0047214D" w:rsidP="0047214D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>Учебно-тематический план</w:t>
      </w:r>
    </w:p>
    <w:p w:rsidR="00821584" w:rsidRPr="0047214D" w:rsidRDefault="00821584" w:rsidP="00317D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Содержание курса химии</w:t>
      </w:r>
      <w:r w:rsidR="00053262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053262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="00053262" w:rsidRPr="0047214D">
        <w:rPr>
          <w:rFonts w:ascii="Times New Roman" w:hAnsi="Times New Roman" w:cs="Times New Roman"/>
          <w:color w:val="333333"/>
          <w:sz w:val="24"/>
          <w:szCs w:val="24"/>
        </w:rPr>
        <w:t>11 класс )</w:t>
      </w:r>
    </w:p>
    <w:p w:rsidR="00821584" w:rsidRPr="0047214D" w:rsidRDefault="00821584" w:rsidP="00317DD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   Тема 1. Периодический закон и строение атома </w:t>
      </w:r>
    </w:p>
    <w:p w:rsidR="006A703E" w:rsidRPr="0047214D" w:rsidRDefault="00821584" w:rsidP="003261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47214D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326113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а.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Атом-сложная частица. Открытие элементарных частиц и строения атома. Ядро атома: протоны и нейтроны. Изотопы. Изотопы водорода. Электроны. Электронная оболочка.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Энергетический уровень. </w:t>
      </w:r>
      <w:proofErr w:type="spellStart"/>
      <w:r w:rsidRPr="0047214D">
        <w:rPr>
          <w:rFonts w:ascii="Times New Roman" w:hAnsi="Times New Roman" w:cs="Times New Roman"/>
          <w:color w:val="333333"/>
          <w:sz w:val="24"/>
          <w:szCs w:val="24"/>
        </w:rPr>
        <w:t>Орбитали</w:t>
      </w:r>
      <w:proofErr w:type="spellEnd"/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47214D">
        <w:rPr>
          <w:rFonts w:ascii="Times New Roman" w:hAnsi="Times New Roman" w:cs="Times New Roman"/>
          <w:color w:val="333333"/>
          <w:sz w:val="24"/>
          <w:szCs w:val="24"/>
          <w:lang w:val="en-US"/>
        </w:rPr>
        <w:t>s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-, </w:t>
      </w:r>
      <w:r w:rsidRPr="0047214D">
        <w:rPr>
          <w:rFonts w:ascii="Times New Roman" w:hAnsi="Times New Roman" w:cs="Times New Roman"/>
          <w:color w:val="333333"/>
          <w:sz w:val="24"/>
          <w:szCs w:val="24"/>
          <w:lang w:val="en-US"/>
        </w:rPr>
        <w:t>p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, и </w:t>
      </w:r>
      <w:r w:rsidRPr="0047214D">
        <w:rPr>
          <w:rFonts w:ascii="Times New Roman" w:hAnsi="Times New Roman" w:cs="Times New Roman"/>
          <w:color w:val="333333"/>
          <w:sz w:val="24"/>
          <w:szCs w:val="24"/>
          <w:lang w:val="en-US"/>
        </w:rPr>
        <w:t>d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47214D">
        <w:rPr>
          <w:rFonts w:ascii="Times New Roman" w:hAnsi="Times New Roman" w:cs="Times New Roman"/>
          <w:color w:val="333333"/>
          <w:sz w:val="24"/>
          <w:szCs w:val="24"/>
        </w:rPr>
        <w:t>орбитали</w:t>
      </w:r>
      <w:proofErr w:type="spellEnd"/>
      <w:r w:rsidRPr="0047214D">
        <w:rPr>
          <w:rFonts w:ascii="Times New Roman" w:hAnsi="Times New Roman" w:cs="Times New Roman"/>
          <w:color w:val="333333"/>
          <w:sz w:val="24"/>
          <w:szCs w:val="24"/>
        </w:rPr>
        <w:t>. Электронные конфигурации атомов химических элементов. Валентные возможности атомов химических элементов.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а.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 элементов. Электронные семейства элементов: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  <w:lang w:val="en-US"/>
        </w:rPr>
        <w:t>s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-и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  <w:lang w:val="en-US"/>
        </w:rPr>
        <w:t>p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-элементы;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  <w:lang w:val="en-US"/>
        </w:rPr>
        <w:t>d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- и 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  <w:lang w:val="en-US"/>
        </w:rPr>
        <w:t>f</w:t>
      </w:r>
      <w:r w:rsidR="009357F4" w:rsidRPr="0047214D">
        <w:rPr>
          <w:rFonts w:ascii="Times New Roman" w:hAnsi="Times New Roman" w:cs="Times New Roman"/>
          <w:color w:val="333333"/>
          <w:sz w:val="24"/>
          <w:szCs w:val="24"/>
        </w:rPr>
        <w:t>-элементы.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О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Д. 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И. 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л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proofErr w:type="spellEnd"/>
      <w:proofErr w:type="gramEnd"/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2864" w:rsidRPr="0047214D">
        <w:rPr>
          <w:rFonts w:ascii="Times New Roman" w:hAnsi="Times New Roman" w:cs="Times New Roman"/>
          <w:color w:val="333333"/>
          <w:sz w:val="24"/>
          <w:szCs w:val="24"/>
        </w:rPr>
        <w:t>а.</w:t>
      </w:r>
      <w:r w:rsidR="00220F2C"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Первые попытки классификации химических элементов. </w:t>
      </w:r>
      <w:r w:rsidR="006A703E" w:rsidRPr="0047214D">
        <w:rPr>
          <w:rFonts w:ascii="Times New Roman" w:hAnsi="Times New Roman" w:cs="Times New Roman"/>
          <w:color w:val="333333"/>
          <w:sz w:val="24"/>
          <w:szCs w:val="24"/>
        </w:rPr>
        <w:t>Важнейшие понятия химии: атом, относительная атомная и молекулярная массы. Открытие Д. М. Менделеева периодического закона. Периодический закон в формулировке Д. И. Менделеева.</w:t>
      </w:r>
    </w:p>
    <w:p w:rsidR="00D646EC" w:rsidRPr="0047214D" w:rsidRDefault="006A703E" w:rsidP="003261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 П е р и о д и ч е с к а я с и с т е м а  Д. И.  М е н  д е л е </w:t>
      </w:r>
      <w:proofErr w:type="spellStart"/>
      <w:proofErr w:type="gramStart"/>
      <w:r w:rsidRPr="0047214D">
        <w:rPr>
          <w:rFonts w:ascii="Times New Roman" w:hAnsi="Times New Roman" w:cs="Times New Roman"/>
          <w:color w:val="333333"/>
          <w:sz w:val="24"/>
          <w:szCs w:val="24"/>
        </w:rPr>
        <w:t>е</w:t>
      </w:r>
      <w:proofErr w:type="spellEnd"/>
      <w:proofErr w:type="gramEnd"/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в а.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  Периодическая система Д. И. Менделеева как графическое отображение периодического закона.</w:t>
      </w:r>
      <w:r w:rsidR="00B5633E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646EC" w:rsidRPr="0047214D" w:rsidRDefault="00D646EC" w:rsidP="003261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47214D">
        <w:rPr>
          <w:rFonts w:ascii="Times New Roman" w:hAnsi="Times New Roman" w:cs="Times New Roman"/>
          <w:b/>
          <w:color w:val="333333"/>
          <w:sz w:val="24"/>
          <w:szCs w:val="24"/>
        </w:rPr>
        <w:t>Демонстрации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>. Различные формы Периодической системы Д. И. Менделеева.</w:t>
      </w:r>
    </w:p>
    <w:p w:rsidR="00D646EC" w:rsidRPr="0047214D" w:rsidRDefault="00D646EC" w:rsidP="00326113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</w:t>
      </w:r>
      <w:r w:rsidRPr="0047214D">
        <w:rPr>
          <w:rFonts w:ascii="Times New Roman" w:hAnsi="Times New Roman" w:cs="Times New Roman"/>
          <w:b/>
          <w:color w:val="333333"/>
          <w:sz w:val="24"/>
          <w:szCs w:val="24"/>
        </w:rPr>
        <w:t>Тема 2. Строение вещества</w:t>
      </w:r>
    </w:p>
    <w:p w:rsidR="00502864" w:rsidRPr="0047214D" w:rsidRDefault="00D646EC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proofErr w:type="gramStart"/>
      <w:r w:rsidRPr="0047214D">
        <w:rPr>
          <w:rFonts w:ascii="Times New Roman" w:hAnsi="Times New Roman" w:cs="Times New Roman"/>
          <w:color w:val="333333"/>
          <w:sz w:val="24"/>
          <w:szCs w:val="24"/>
        </w:rPr>
        <w:t>К</w:t>
      </w:r>
      <w:proofErr w:type="gramEnd"/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о в а л е н т н а я  х и м и ч е с к а я  с в я з ь.</w:t>
      </w:r>
      <w:r w:rsidR="00502864" w:rsidRPr="0047214D">
        <w:rPr>
          <w:rFonts w:ascii="Times New Roman" w:hAnsi="Times New Roman" w:cs="Times New Roman"/>
          <w:b/>
          <w:color w:val="333333"/>
          <w:sz w:val="24"/>
          <w:szCs w:val="24"/>
        </w:rPr>
        <w:br/>
        <w:t xml:space="preserve">  </w:t>
      </w: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Понятие о ковалентной связи. Общая электронная пара. Кратность ковалентной связи. </w:t>
      </w:r>
      <w:proofErr w:type="spellStart"/>
      <w:r w:rsidRPr="0047214D">
        <w:rPr>
          <w:rFonts w:ascii="Times New Roman" w:hAnsi="Times New Roman" w:cs="Times New Roman"/>
          <w:color w:val="333333"/>
          <w:sz w:val="24"/>
          <w:szCs w:val="24"/>
        </w:rPr>
        <w:t>Электроотрицательность</w:t>
      </w:r>
      <w:proofErr w:type="spellEnd"/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D74EC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Перекрывание электронных </w:t>
      </w:r>
      <w:proofErr w:type="spellStart"/>
      <w:r w:rsidR="00D74EC4" w:rsidRPr="0047214D">
        <w:rPr>
          <w:rFonts w:ascii="Times New Roman" w:hAnsi="Times New Roman" w:cs="Times New Roman"/>
          <w:color w:val="333333"/>
          <w:sz w:val="24"/>
          <w:szCs w:val="24"/>
        </w:rPr>
        <w:t>орбиталей</w:t>
      </w:r>
      <w:proofErr w:type="spellEnd"/>
      <w:r w:rsidR="00D74EC4"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</w:rPr>
          <m:t>σ</m:t>
        </m:r>
      </m:oMath>
      <w:r w:rsidR="006A0ABE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- и </w:t>
      </w:r>
      <w:proofErr w:type="gramStart"/>
      <w:r w:rsidR="006A0ABE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-с</w:t>
      </w:r>
      <w:proofErr w:type="gramEnd"/>
      <w:r w:rsidR="006A0ABE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вязи.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</w:r>
    </w:p>
    <w:p w:rsidR="006A0ABE" w:rsidRPr="0047214D" w:rsidRDefault="006A0ABE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И о н </w:t>
      </w:r>
      <w:proofErr w:type="spellStart"/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н</w:t>
      </w:r>
      <w:proofErr w:type="spellEnd"/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а я  х и м и ч е с к а я  с в я з ь.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Катионы и анионы. Ионная связь и ее свойства. </w:t>
      </w:r>
      <w:r w:rsidR="002943A4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Ионная связь как крайний случай ковалентной полярной связи. Формульная единица вещества. Относительность деления химических связей на типы.</w:t>
      </w:r>
    </w:p>
    <w:p w:rsidR="002943A4" w:rsidRPr="0047214D" w:rsidRDefault="00922B89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М е т а л </w:t>
      </w:r>
      <w:proofErr w:type="spellStart"/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л</w:t>
      </w:r>
      <w:proofErr w:type="spellEnd"/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 ч е с к а я  х и м и ч е с к а я  с в я з ь.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Общие физические свойства металлов. Зависимость электропроводности металлов от температуры. Сплавы. Черные и цветные сплавы.</w:t>
      </w:r>
    </w:p>
    <w:p w:rsidR="00CF3B3C" w:rsidRPr="0047214D" w:rsidRDefault="00CF3B3C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В о д о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о д н а я  х и м и ч е с к а я  с в я з ь.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Водородная связь, как особый случай межмолекулярного взаимодействия. Механизм ее образования и влияние на свойства вещества (на пример воды). Использование воды в быту и на производстве. Внутримолекулярная водородная связь и ее биологическая роль.</w:t>
      </w:r>
    </w:p>
    <w:p w:rsidR="00CF3B3C" w:rsidRPr="0047214D" w:rsidRDefault="00CF3B3C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А г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е г а т н ы е  с о с т о я н и я  в е щ е с т в а.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Газы. Закон Авогадро для газов.</w:t>
      </w:r>
      <w:r w:rsidR="00CC40B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Молярный объем газообразных веществ (при н. </w:t>
      </w:r>
      <w:proofErr w:type="gramStart"/>
      <w:r w:rsidR="00CC40B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у</w:t>
      </w:r>
      <w:proofErr w:type="gramEnd"/>
      <w:r w:rsidR="00CC40B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.). Жидкости. </w:t>
      </w:r>
    </w:p>
    <w:p w:rsidR="00CC40BA" w:rsidRPr="0047214D" w:rsidRDefault="00CC40BA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Т и п ы  к р и с т а л </w:t>
      </w:r>
      <w:proofErr w:type="spellStart"/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л</w:t>
      </w:r>
      <w:proofErr w:type="spellEnd"/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 ч е с к и х  р е ш е т о к.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Кристаллическая решетка. Ионные, металлические, атомные и молекулярные кристаллические решетки. Аллотропия. Аморфные вещества, их отличительные свойства.</w:t>
      </w:r>
    </w:p>
    <w:p w:rsidR="00CC40BA" w:rsidRPr="0047214D" w:rsidRDefault="00CC40BA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lastRenderedPageBreak/>
        <w:t xml:space="preserve">   Ч и с т ы е  в е щ е с т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в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а  с м е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с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 Классификация веществ по степени их чистоты.</w:t>
      </w:r>
    </w:p>
    <w:p w:rsidR="00CC40BA" w:rsidRPr="0047214D" w:rsidRDefault="00CC40BA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Д и с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п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е р с н ы е  с и с т е м ы.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Понятие дисперсной системы. Дисперсная фаза и дисперсионная среда. Классификация дисперсных систем. Коллоидные ди</w:t>
      </w:r>
      <w:r w:rsidR="00A660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сперсные системы. Золи и гели. Значение </w:t>
      </w:r>
      <w:proofErr w:type="gramStart"/>
      <w:r w:rsidR="00A660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дисперсных</w:t>
      </w:r>
      <w:proofErr w:type="gramEnd"/>
      <w:r w:rsidR="00A660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системы природе и жизни человека.</w:t>
      </w:r>
    </w:p>
    <w:p w:rsidR="00813DE1" w:rsidRPr="0047214D" w:rsidRDefault="00A660EA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Демонстрации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. 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галита</w:t>
      </w:r>
      <w:proofErr w:type="spell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. Модели кристаллических решеток «сухого льда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»(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или йода), </w:t>
      </w:r>
      <w:r w:rsidR="00527E0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алмаза, графита (или кварца). Модель молярного объема газов. Три агрегатных состояния воды. Дистилляция воды. Образцы различных дисперсных систем: эмульсий, суспензий, аэрозолей, гелей и золей. Коагуляция. </w:t>
      </w:r>
      <w:proofErr w:type="spellStart"/>
      <w:r w:rsidR="00527E0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Синерезис</w:t>
      </w:r>
      <w:proofErr w:type="spellEnd"/>
      <w:r w:rsidR="00527E0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. Эффект </w:t>
      </w:r>
      <w:proofErr w:type="spellStart"/>
      <w:r w:rsidR="00527E0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Тиндаля</w:t>
      </w:r>
      <w:proofErr w:type="spellEnd"/>
      <w:r w:rsidR="00527E0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.</w:t>
      </w:r>
    </w:p>
    <w:p w:rsidR="00C64F0E" w:rsidRPr="0047214D" w:rsidRDefault="00813DE1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 xml:space="preserve">   Лабораторные опыты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.</w:t>
      </w:r>
      <w:r w:rsidR="00812F28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1. Определение свойств некоторых веществ на основе типа кристаллической решетки. 2. Ознакомление с коллекцией полимеров, пластмасса и волокон, изделий из них. 3. Жесткость воды. Устранение жесткости воды. 4. Ознакомление с минеральными водами. 5. Ознакомление с дисперсными системами.</w:t>
      </w:r>
      <w:r w:rsidR="00C64F0E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</w:t>
      </w:r>
      <w:r w:rsidR="00C64F0E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Практическая работа № 1</w:t>
      </w:r>
      <w:r w:rsidR="00C64F0E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. Получение и распознание газов.</w:t>
      </w:r>
    </w:p>
    <w:p w:rsidR="00C64F0E" w:rsidRPr="0047214D" w:rsidRDefault="007D3E36" w:rsidP="00326113">
      <w:pPr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 xml:space="preserve">         </w:t>
      </w:r>
      <w:r w:rsidR="00CB1C13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 xml:space="preserve">                  Тема 3. Электролит</w:t>
      </w:r>
      <w:r w:rsidR="00EE2C05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ическая диссо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циация</w:t>
      </w:r>
    </w:p>
    <w:p w:rsidR="00CB1C13" w:rsidRPr="0047214D" w:rsidRDefault="00EE2C05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а с т в о р ы.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Растворы как гомогенные системы, состоящие из частиц растворителя, растворенного вещества и продуктов их взаимодействия. Растворение как физико-химический процесс. Массовая доля растворенного вещества. Типы растворов. Молярная концентрация вещества. Минеральные воды. </w:t>
      </w:r>
    </w:p>
    <w:p w:rsidR="00EE2C05" w:rsidRPr="0047214D" w:rsidRDefault="00EE2C05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r w:rsidR="003A56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Т е о р и я  э л е к т р о л и т и ч е с к о й  д и с </w:t>
      </w:r>
      <w:proofErr w:type="spellStart"/>
      <w:proofErr w:type="gramStart"/>
      <w:r w:rsidR="003A56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с</w:t>
      </w:r>
      <w:proofErr w:type="spellEnd"/>
      <w:proofErr w:type="gramEnd"/>
      <w:r w:rsidR="003A56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о ц и а ц и </w:t>
      </w:r>
      <w:proofErr w:type="spellStart"/>
      <w:r w:rsidR="003A56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и</w:t>
      </w:r>
      <w:proofErr w:type="spellEnd"/>
      <w:r w:rsidR="003A56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A56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и</w:t>
      </w:r>
      <w:proofErr w:type="spellEnd"/>
      <w:r w:rsidR="003A56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.</w:t>
      </w:r>
      <w:r w:rsidR="003A56E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</w:t>
      </w:r>
      <w:r w:rsidR="007355D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Электролиты и </w:t>
      </w:r>
      <w:proofErr w:type="spellStart"/>
      <w:r w:rsidR="007355D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неэлектролиты</w:t>
      </w:r>
      <w:proofErr w:type="spellEnd"/>
      <w:r w:rsidR="007355D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. Степень электролитической диссоциации. Сильные и слабые электролиты. </w:t>
      </w:r>
      <w:r w:rsidR="00C031D2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Уравнения электролитической диссоциации. Механизм диссоциации. Ступенчатая диссоциация. Водородный показатель.</w:t>
      </w:r>
    </w:p>
    <w:p w:rsidR="00C031D2" w:rsidRPr="0047214D" w:rsidRDefault="00C031D2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К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 с л о т ы  </w:t>
      </w:r>
      <w:proofErr w:type="gramStart"/>
      <w:r w:rsidR="00854E10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в</w:t>
      </w:r>
      <w:proofErr w:type="gramEnd"/>
      <w:r w:rsidR="00854E10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свете теории электролитической диссоциации. Общие свойства </w:t>
      </w:r>
      <w:proofErr w:type="spellStart"/>
      <w:r w:rsidR="00854E10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неогранических</w:t>
      </w:r>
      <w:proofErr w:type="spellEnd"/>
      <w:r w:rsidR="00854E10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 органических кислот. Условия течения реакций между электролитами до конца.</w:t>
      </w:r>
      <w:r w:rsidR="00112078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Специфические свойства азотной, концентрированной серной и муравьиной кислоты.</w:t>
      </w:r>
    </w:p>
    <w:p w:rsidR="00112078" w:rsidRPr="0047214D" w:rsidRDefault="00112078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О с н о в а н и я  в свете теории </w:t>
      </w:r>
      <w:r w:rsidR="00B05C03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электролитической диссоциации, их классификация и общие свойства.</w:t>
      </w:r>
      <w:proofErr w:type="gramEnd"/>
      <w:r w:rsidR="00B05C03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Амины как органические основания. Сравнение свойств аммиака, метиламина и анилина. </w:t>
      </w:r>
    </w:p>
    <w:p w:rsidR="00B05C03" w:rsidRPr="0047214D" w:rsidRDefault="00B05C03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="00957F13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С</w:t>
      </w:r>
      <w:proofErr w:type="gramEnd"/>
      <w:r w:rsidR="00957F13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о л и  </w:t>
      </w:r>
      <w:proofErr w:type="gramStart"/>
      <w:r w:rsidR="00957F13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в</w:t>
      </w:r>
      <w:proofErr w:type="gramEnd"/>
      <w:r w:rsidR="00957F13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свете теории электролитической диссоциации, их классификации и общие свойства. Соли кислые и основные соли органических кислот. Мыла. </w:t>
      </w:r>
      <w:r w:rsidR="008949D0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Электрохимический ряд напряжений металлов и его использование для характеристики восстановительных свойств металлов.</w:t>
      </w:r>
    </w:p>
    <w:p w:rsidR="008949D0" w:rsidRPr="0047214D" w:rsidRDefault="008949D0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lastRenderedPageBreak/>
        <w:t xml:space="preserve">   Г и д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о л и з.</w:t>
      </w:r>
    </w:p>
    <w:p w:rsidR="00CB1C13" w:rsidRPr="0047214D" w:rsidRDefault="008949D0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Случаи гидролиза солей. Реакция среды (рН) в растворах </w:t>
      </w:r>
      <w:proofErr w:type="spell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гидролизующихся</w:t>
      </w:r>
      <w:proofErr w:type="spell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солей. Гидролиз органических веществ, его значение.</w:t>
      </w:r>
    </w:p>
    <w:p w:rsidR="008949D0" w:rsidRPr="0047214D" w:rsidRDefault="008949D0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 xml:space="preserve">   Демонстрации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. Испытание растворов электролитов и </w:t>
      </w:r>
      <w:proofErr w:type="spell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неэлектролитов</w:t>
      </w:r>
      <w:proofErr w:type="spell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на предмете диссоциации.</w:t>
      </w:r>
      <w:r w:rsidR="006A155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Зависимость степени электролитической диссоциации уксусной кислоты от разбавления раствора. Примеры реакций ионного обмена, идущих с образованием осадка, газа или воды.</w:t>
      </w:r>
      <w:r w:rsidR="00D6402C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Химические свойства кислот: взаимодействие с металлами, основными и амфотерными оксидами, основаниями (нерастворимыми в воде, щелочами), солями. Взаимодействие азотной кислоты с медью. Разбавление серной кислоты. Обугливание концентрированной серной кислотой. Химические свойства щелочей: реакция нейтрализации, взаимодействие с кислотными оксидами, солями. Разложение нерастворимых в воде оснований при нагревании. Химические свойства солей: взаимодействие с металлами, кислотами, щелочами, с другими солями. Гидролиз карбида кальция. Изучение рН растворов </w:t>
      </w:r>
      <w:proofErr w:type="spellStart"/>
      <w:r w:rsidR="00D6402C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гидролизующихся</w:t>
      </w:r>
      <w:proofErr w:type="spellEnd"/>
      <w:r w:rsidR="00D6402C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солей: карбонатов щелочных металлов, хлорида и ацетата аммония. </w:t>
      </w:r>
      <w:r w:rsidR="00D6402C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</w:t>
      </w:r>
      <w:r w:rsidR="00D6402C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Лабораторные опыты</w:t>
      </w:r>
      <w:r w:rsidR="00D6402C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.6. Ознакомление с коллекцией кислот. 7. Получение и свойства нераство</w:t>
      </w:r>
      <w:r w:rsidR="00C9257B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римых оснований.</w:t>
      </w:r>
      <w:r w:rsidR="00F459CC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8. Ознакомление с коллекцией оснований. 9. Ознакомление с коллекцией минералов, содержащих соли. 10. Испытание растворов кислот, оснований и солей индикаторами. 11. Различные случаи гидролиза солей. 12. Гидролиз хлоридов и ацетатов щелочных металлов.</w:t>
      </w:r>
      <w:r w:rsidR="00F459CC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</w:t>
      </w:r>
      <w:r w:rsidR="00F459CC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Практическая работа №2</w:t>
      </w:r>
      <w:r w:rsidR="00F459CC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.</w:t>
      </w:r>
      <w:r w:rsidR="00D6402C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r w:rsidR="00F459CC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Решение экспериментальных задач на идентификацию неорганических и органических соединений.</w:t>
      </w:r>
    </w:p>
    <w:p w:rsidR="00F459CC" w:rsidRPr="0047214D" w:rsidRDefault="00F459CC" w:rsidP="00326113">
      <w:pPr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                                 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Тема 4. Химические реакции</w:t>
      </w:r>
    </w:p>
    <w:p w:rsidR="00F459CC" w:rsidRPr="0047214D" w:rsidRDefault="00B01EF9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К л а с </w:t>
      </w:r>
      <w:proofErr w:type="spellStart"/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с</w:t>
      </w:r>
      <w:proofErr w:type="spellEnd"/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 ф и к а ц и я  х и м ч е с к и х  р е а к ц и й.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Реакции, идущие без изменения состава веществ. Классификация по числу и составу реагирующих веществ и продуктов реакции. Реакции разложения, соединения, замещения и обмена в неорганической химии. Реакция присоединения, отщепления, замещения и изомеризации в органической химии. Реакции полимеризации как частный случай реакций присоединения.</w:t>
      </w:r>
    </w:p>
    <w:p w:rsidR="00B01EF9" w:rsidRPr="0047214D" w:rsidRDefault="00B01EF9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Т е п л о в о й  э ф </w:t>
      </w:r>
      <w:proofErr w:type="spellStart"/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ф</w:t>
      </w:r>
      <w:proofErr w:type="spellEnd"/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е к т  х и м и ч е с к и х  р е а к ц и й.</w:t>
      </w:r>
      <w:r w:rsidR="00F00E04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</w:t>
      </w:r>
      <w:r w:rsidR="0020721F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Экз</w:t>
      </w:r>
      <w:proofErr w:type="gramStart"/>
      <w:r w:rsidR="0020721F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о-</w:t>
      </w:r>
      <w:proofErr w:type="gramEnd"/>
      <w:r w:rsidR="0020721F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 эндотермические реакции. Термохимические уравнения. Расчет количества теплоты по термохимическим уравнениям.</w:t>
      </w:r>
    </w:p>
    <w:p w:rsidR="0020721F" w:rsidRPr="0047214D" w:rsidRDefault="0020721F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С к о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о с т ь  х и м и ч е с к и х  р е а к ц и й.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Понятие о скорости химических реакций, аналитической выражение. Зависимость скорости реакции от концентрации, давления, температуры, природы реагирующих веществ, площади их соприкосновения. Закон действующих масс. Решение задач на химическую кинетику.</w:t>
      </w:r>
    </w:p>
    <w:p w:rsidR="0020721F" w:rsidRPr="0047214D" w:rsidRDefault="0020721F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К а т а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л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 з.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</w:t>
      </w:r>
      <w:r w:rsidR="004574BB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Катализаторы. Катализ. Гомогенный и гетерогенный катализ. 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</w:t>
      </w:r>
    </w:p>
    <w:p w:rsidR="004574BB" w:rsidRPr="0047214D" w:rsidRDefault="004574BB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lastRenderedPageBreak/>
        <w:t xml:space="preserve">   Х и м и ч е с к о е 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а в н о в е с и е.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Обратимые и необратимые реакции. Химическое равновесие и способа его смещения на примере получения аммиака. Синтез аммиака в промышленности. Понятие об оптимальных условиях проведения технологического процесса.</w:t>
      </w:r>
    </w:p>
    <w:p w:rsidR="004574BB" w:rsidRPr="0047214D" w:rsidRDefault="004574BB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r w:rsidR="00F6447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О к и с л и т е л ь н о-в о с </w:t>
      </w:r>
      <w:proofErr w:type="spellStart"/>
      <w:proofErr w:type="gramStart"/>
      <w:r w:rsidR="00F6447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с</w:t>
      </w:r>
      <w:proofErr w:type="spellEnd"/>
      <w:proofErr w:type="gramEnd"/>
      <w:r w:rsidR="00F6447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т а н о в и т е л ь н ы е  п р о ц е с </w:t>
      </w:r>
      <w:proofErr w:type="spellStart"/>
      <w:r w:rsidR="00F6447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с</w:t>
      </w:r>
      <w:proofErr w:type="spellEnd"/>
      <w:r w:rsidR="00F6447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ы.</w:t>
      </w:r>
      <w:r w:rsidR="00F6447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</w:t>
      </w:r>
      <w:proofErr w:type="spellStart"/>
      <w:r w:rsidR="00F6447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Окислительно</w:t>
      </w:r>
      <w:proofErr w:type="spellEnd"/>
      <w:r w:rsidR="00F6447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-восстановительные реакции. Окислитель и восстановитель. Окисление и восстановление. Составление уравнений </w:t>
      </w:r>
      <w:proofErr w:type="spellStart"/>
      <w:r w:rsidR="00F6447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окислительно</w:t>
      </w:r>
      <w:proofErr w:type="spellEnd"/>
      <w:r w:rsidR="00F6447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-восстановительных реакций методом электронного баланса.</w:t>
      </w:r>
    </w:p>
    <w:p w:rsidR="00F64479" w:rsidRPr="0047214D" w:rsidRDefault="00F64479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О б щ и е  с в о й с т в а  м е т а л </w:t>
      </w:r>
      <w:proofErr w:type="spellStart"/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л</w:t>
      </w:r>
      <w:proofErr w:type="spellEnd"/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о в.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Химические свойства как восстановителей. Взаимодействие металлов с неметаллами, водой, кислотами, и растворами солей. Металлотермия.</w:t>
      </w:r>
    </w:p>
    <w:p w:rsidR="00F64479" w:rsidRPr="0047214D" w:rsidRDefault="00F64479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К о р </w:t>
      </w:r>
      <w:proofErr w:type="spellStart"/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</w:t>
      </w:r>
      <w:proofErr w:type="spellEnd"/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о з и я  м е т а л </w:t>
      </w:r>
      <w:proofErr w:type="spell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л</w:t>
      </w:r>
      <w:proofErr w:type="spell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о в  как </w:t>
      </w:r>
      <w:proofErr w:type="spell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окислительно-восстановителный</w:t>
      </w:r>
      <w:proofErr w:type="spell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процесс. Способы защиты металлов от коррозии.</w:t>
      </w:r>
    </w:p>
    <w:p w:rsidR="00F64479" w:rsidRPr="0047214D" w:rsidRDefault="00F64479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О б щ и е  с в о й с т в а  н е м е т а л </w:t>
      </w:r>
      <w:proofErr w:type="spellStart"/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л</w:t>
      </w:r>
      <w:proofErr w:type="spellEnd"/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о в. 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</w:t>
      </w:r>
      <w:r w:rsidR="002675D9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</w:t>
      </w:r>
    </w:p>
    <w:p w:rsidR="002675D9" w:rsidRPr="0047214D" w:rsidRDefault="002675D9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Э л е к т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о л и з.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Общие способы получения металлов и неметаллов. Электролиз растворов и расплавов электролитов на примере хлорида натрия. Электролитическое получение алюминия. Практическое значение электролиза. Гальванопластика и гальваностегия.</w:t>
      </w:r>
    </w:p>
    <w:p w:rsidR="002675D9" w:rsidRPr="0047214D" w:rsidRDefault="002675D9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З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а к л ю ч е н и е.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Перспективы развития химической науки и химического производства. Химия и проблема охраны окружающей среды.</w:t>
      </w:r>
    </w:p>
    <w:p w:rsidR="002675D9" w:rsidRPr="0047214D" w:rsidRDefault="002675D9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Демонстрации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. Экзотермические и эндотермические химические реакции. Тепловые явления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при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растворение серной кислоты и аммиачной селитры. Зависимость скорости реакции от природы веществ на примере взаимодействия растворов различных кислот одной концентрации с одинаковым количеством гранул цинка, а также одинакового количества различных металлов (магния, цинка, железа) с раствором соляной кислоты.</w:t>
      </w:r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</w:t>
      </w:r>
      <w:proofErr w:type="spellStart"/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FeCl</w:t>
      </w:r>
      <w:proofErr w:type="spellEnd"/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  <w:vertAlign w:val="subscript"/>
        </w:rPr>
        <w:t>2</w:t>
      </w:r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, </w:t>
      </w:r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Kl</w:t>
      </w:r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) и природных объектов, содержащих каталазу (сырое мясо, картофель). Простейшие </w:t>
      </w:r>
      <w:proofErr w:type="spellStart"/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окислительно</w:t>
      </w:r>
      <w:proofErr w:type="spellEnd"/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-восстановительные реакции: взаимодействие цинка с соляной кислотой и железа с сульфатом меди (</w:t>
      </w:r>
      <w:proofErr w:type="spellStart"/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ll</w:t>
      </w:r>
      <w:proofErr w:type="spellEnd"/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). Модель электролизера. Модель электролизной ванны для получения алюминия.</w:t>
      </w:r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</w:t>
      </w:r>
      <w:r w:rsidR="000A0F4D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Лабораторные опыты</w:t>
      </w:r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. 13. Получение кислорода разложением пероксида водорода с помощью диоксида марганца и каталазы сырого картофеля. 14. Реакция замещения меди железом в растворе сульфата меди (</w:t>
      </w:r>
      <w:proofErr w:type="spellStart"/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ll</w:t>
      </w:r>
      <w:proofErr w:type="spellEnd"/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). 15. Получение водорода взаимодействием кислоты с цинком. 16. Ознакомление с коллек</w:t>
      </w:r>
      <w:r w:rsidR="00C5145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ц</w:t>
      </w:r>
      <w:r w:rsidR="000A0F4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ией металлов. 17. Ознакомление с коллекцией неметаллов.</w:t>
      </w:r>
    </w:p>
    <w:p w:rsidR="000A0F4D" w:rsidRPr="0047214D" w:rsidRDefault="001A2525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lastRenderedPageBreak/>
        <w:t xml:space="preserve">           </w:t>
      </w:r>
      <w:r w:rsidR="000A0F4D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Планируемые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 xml:space="preserve"> результаты освоения содержания  </w:t>
      </w:r>
      <w:r w:rsidR="000A0F4D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курса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.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br/>
        <w:t xml:space="preserve">  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="00C5145A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 xml:space="preserve"> 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результатов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: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</w:r>
      <w:r w:rsidR="00AA0BD7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1) в ценностно-ориентационной сфере: чувство гордости за российскую химическую науку, гуманизм, отношение к труду, целеустремленность;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</w:r>
      <w:r w:rsidR="00AA0BD7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2) в трудовой сфере: готовность к осознанному выбору дальнейшей образовательной и профессиональной траект</w:t>
      </w:r>
      <w:r w:rsidR="00C5145A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ор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ии;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</w:r>
      <w:r w:rsidR="00AA0BD7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3) в познавательной (когнитивной, интеллектуальной) сфере: умение управлять своей познавательной деятельностью.</w:t>
      </w:r>
      <w:proofErr w:type="gramEnd"/>
    </w:p>
    <w:p w:rsidR="007F0BAF" w:rsidRPr="0047214D" w:rsidRDefault="00C5145A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Р</w:t>
      </w:r>
      <w:r w:rsidR="001A2525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 xml:space="preserve">езультатами </w:t>
      </w:r>
      <w:r w:rsidR="001A2525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освоения выпускниками средней школы программы по химии являются:</w:t>
      </w:r>
      <w:r w:rsidR="001A2525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</w:r>
      <w:r w:rsidR="00AA0BD7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r w:rsidR="001A2525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  <w:r w:rsidR="00AA0BD7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r w:rsidR="00AA0BD7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3) умение генерировать идеи и определять средства, не</w:t>
      </w:r>
      <w:r w:rsidR="006F70AE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обходимые для реализа</w:t>
      </w:r>
      <w:r w:rsidR="00AA0BD7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ции;</w:t>
      </w:r>
      <w:proofErr w:type="gramEnd"/>
      <w:r w:rsidR="006F70AE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4) умение определять цели и задачи деятельности, выбирать реализации цели и применять их на практике;</w:t>
      </w:r>
      <w:r w:rsidR="006F70AE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5)</w:t>
      </w:r>
      <w:r w:rsidR="001E7AED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7F0BAF" w:rsidRPr="0047214D" w:rsidRDefault="007F0BAF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  </w:t>
      </w:r>
      <w:r w:rsidR="00F44653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И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зучение химии предоставляет ученику возможность на ступени среднего (полного) общего об</w:t>
      </w:r>
      <w:r w:rsidR="00F44653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разования научиться следующим ум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ениям.</w:t>
      </w:r>
    </w:p>
    <w:p w:rsidR="00AD6BD6" w:rsidRPr="0047214D" w:rsidRDefault="007F0BAF" w:rsidP="007F0BAF">
      <w:pPr>
        <w:pStyle w:val="a8"/>
        <w:numPr>
          <w:ilvl w:val="0"/>
          <w:numId w:val="2"/>
        </w:numPr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>Базовый уровень. Одночасовой курс.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br/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1) В познавательной сфере: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br/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а) давать определения </w:t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изученными</w:t>
      </w:r>
      <w:proofErr w:type="gramEnd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 xml:space="preserve"> понятиям;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б) описывать демонстрационные и самостоятельно проведенные эксперименты, используя для этого естественный (русский, </w:t>
      </w:r>
      <w:r w:rsidR="00E0113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родной) язык и язык химии;</w:t>
      </w:r>
      <w:r w:rsidR="00E0113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>в) описывать и различать изученные классы неорганических и органических соединений, химические реакции;</w:t>
      </w:r>
      <w:r w:rsidR="00E0113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>г) классифицировать изученные объекты и явления;</w:t>
      </w:r>
      <w:r w:rsidR="00E0113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</w:r>
      <w:proofErr w:type="gramStart"/>
      <w:r w:rsidR="00E0113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д) наблюдать демонстрируемые и самостоятельно проводимые опыты, химические реакции, протекающие в природе и в быту;</w:t>
      </w:r>
      <w:r w:rsidR="00E0113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</w:r>
      <w:r w:rsidR="00DD2021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е)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="00DD2021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>ж) структурировать пройденный материал;</w:t>
      </w:r>
      <w:r w:rsidR="00DD2021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>и) интерпретировать химическую информацию, полученную из других источников;</w:t>
      </w:r>
      <w:r w:rsidR="00DD2021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к) описывать строение атомов элементов </w:t>
      </w:r>
      <w:r w:rsidR="00DD2021" w:rsidRPr="0047214D">
        <w:rPr>
          <w:rFonts w:ascii="Times New Roman" w:hAnsi="Times New Roman" w:cs="Times New Roman"/>
          <w:color w:val="000000"/>
          <w:sz w:val="24"/>
          <w:szCs w:val="24"/>
          <w:shd w:val="clear" w:color="auto" w:fill="F9FFF9"/>
        </w:rPr>
        <w:t xml:space="preserve">I-IV периода с использованием </w:t>
      </w:r>
      <w:r w:rsidR="00EA2CBE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их э</w:t>
      </w:r>
      <w:r w:rsidR="00AD6BD6"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лектронных конфигураций;</w:t>
      </w:r>
      <w:proofErr w:type="gramEnd"/>
    </w:p>
    <w:p w:rsidR="001A2525" w:rsidRPr="0047214D" w:rsidRDefault="00AD6BD6" w:rsidP="00AD6BD6">
      <w:pPr>
        <w:pStyle w:val="a8"/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</w:pP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br/>
      </w:r>
      <w:proofErr w:type="gramStart"/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л) моделирование строение простейших молекул неорганических и органических веществ, кристаллов;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lastRenderedPageBreak/>
        <w:t xml:space="preserve">   2) в ценностно-ориентационной сфере:</w:t>
      </w:r>
      <w:r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t xml:space="preserve"> 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3) в трудовой сфере: проводить химический эксперимент;</w:t>
      </w:r>
      <w:r w:rsidRPr="0047214D">
        <w:rPr>
          <w:rFonts w:ascii="Times New Roman" w:eastAsiaTheme="minorEastAsia" w:hAnsi="Times New Roman" w:cs="Times New Roman"/>
          <w:color w:val="333333"/>
          <w:sz w:val="24"/>
          <w:szCs w:val="24"/>
        </w:rPr>
        <w:br/>
        <w:t xml:space="preserve">   4) в сфере физической культуры: оказывать первую помощь при отравление, ожогах и других травмах, связанных с веществами и лабораторным оборудованием.</w:t>
      </w:r>
      <w:r w:rsidR="001A2525" w:rsidRPr="0047214D">
        <w:rPr>
          <w:rFonts w:ascii="Times New Roman" w:eastAsiaTheme="minorEastAsia" w:hAnsi="Times New Roman" w:cs="Times New Roman"/>
          <w:b/>
          <w:color w:val="333333"/>
          <w:sz w:val="24"/>
          <w:szCs w:val="24"/>
        </w:rPr>
        <w:br/>
      </w:r>
      <w:proofErr w:type="gramEnd"/>
    </w:p>
    <w:p w:rsidR="00217C9B" w:rsidRPr="0047214D" w:rsidRDefault="00217C9B" w:rsidP="00217C9B">
      <w:pPr>
        <w:pStyle w:val="a8"/>
        <w:ind w:left="1440"/>
        <w:rPr>
          <w:rFonts w:ascii="Times New Roman" w:hAnsi="Times New Roman" w:cs="Times New Roman"/>
          <w:sz w:val="24"/>
          <w:szCs w:val="24"/>
        </w:rPr>
      </w:pPr>
    </w:p>
    <w:p w:rsidR="00217C9B" w:rsidRPr="0047214D" w:rsidRDefault="00217C9B" w:rsidP="00217C9B">
      <w:pPr>
        <w:pStyle w:val="a8"/>
        <w:ind w:left="1440"/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</w:t>
      </w:r>
      <w:proofErr w:type="spellStart"/>
      <w:proofErr w:type="gramStart"/>
      <w:r w:rsidRPr="0047214D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4721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17C9B" w:rsidRPr="0047214D" w:rsidRDefault="00217C9B" w:rsidP="00217C9B">
      <w:pPr>
        <w:pStyle w:val="a8"/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>Протокол заседания                                    Заместитель директора по УВР</w:t>
      </w:r>
    </w:p>
    <w:p w:rsidR="00217C9B" w:rsidRPr="0047214D" w:rsidRDefault="00217C9B" w:rsidP="00217C9B">
      <w:pPr>
        <w:pStyle w:val="a8"/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Долганова О.В.     </w:t>
      </w:r>
    </w:p>
    <w:p w:rsidR="00217C9B" w:rsidRPr="0047214D" w:rsidRDefault="00217C9B" w:rsidP="00217C9B">
      <w:pPr>
        <w:pStyle w:val="a8"/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лицея от   </w:t>
      </w:r>
      <w:r w:rsidR="00BD6A59" w:rsidRPr="0047214D">
        <w:rPr>
          <w:rFonts w:ascii="Times New Roman" w:hAnsi="Times New Roman" w:cs="Times New Roman"/>
          <w:sz w:val="24"/>
          <w:szCs w:val="24"/>
        </w:rPr>
        <w:t>26</w:t>
      </w:r>
      <w:r w:rsidRPr="0047214D">
        <w:rPr>
          <w:rFonts w:ascii="Times New Roman" w:hAnsi="Times New Roman" w:cs="Times New Roman"/>
          <w:sz w:val="24"/>
          <w:szCs w:val="24"/>
        </w:rPr>
        <w:t xml:space="preserve"> .08.2020 №1                                     </w:t>
      </w:r>
    </w:p>
    <w:p w:rsidR="00217C9B" w:rsidRPr="0047214D" w:rsidRDefault="00217C9B" w:rsidP="00217C9B">
      <w:pPr>
        <w:pStyle w:val="a8"/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подпись                     Ф.И.О.</w:t>
      </w:r>
    </w:p>
    <w:p w:rsidR="00217C9B" w:rsidRPr="0047214D" w:rsidRDefault="00217C9B" w:rsidP="00217C9B">
      <w:pPr>
        <w:pStyle w:val="a8"/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                       Долганова О.В.                                                               </w:t>
      </w:r>
    </w:p>
    <w:p w:rsidR="00217C9B" w:rsidRPr="0047214D" w:rsidRDefault="00217C9B" w:rsidP="00217C9B">
      <w:pPr>
        <w:pStyle w:val="a8"/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подпись руководителя МС    Ф.И.О.                             </w:t>
      </w:r>
      <w:r w:rsidR="00BD6A59" w:rsidRPr="0047214D">
        <w:rPr>
          <w:rFonts w:ascii="Times New Roman" w:hAnsi="Times New Roman" w:cs="Times New Roman"/>
          <w:sz w:val="24"/>
          <w:szCs w:val="24"/>
        </w:rPr>
        <w:t>31</w:t>
      </w:r>
      <w:r w:rsidRPr="0047214D">
        <w:rPr>
          <w:rFonts w:ascii="Times New Roman" w:hAnsi="Times New Roman" w:cs="Times New Roman"/>
          <w:sz w:val="24"/>
          <w:szCs w:val="24"/>
        </w:rPr>
        <w:t xml:space="preserve"> .08.20 года</w:t>
      </w:r>
    </w:p>
    <w:p w:rsidR="00217C9B" w:rsidRPr="0047214D" w:rsidRDefault="00217C9B" w:rsidP="00217C9B">
      <w:pPr>
        <w:pStyle w:val="a8"/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дата</w:t>
      </w:r>
    </w:p>
    <w:p w:rsidR="002675D9" w:rsidRPr="0047214D" w:rsidRDefault="002675D9" w:rsidP="00326113">
      <w:pPr>
        <w:rPr>
          <w:rFonts w:ascii="Times New Roman" w:eastAsiaTheme="minorEastAsia" w:hAnsi="Times New Roman" w:cs="Times New Roman"/>
          <w:color w:val="333333"/>
          <w:sz w:val="24"/>
          <w:szCs w:val="24"/>
        </w:rPr>
      </w:pPr>
    </w:p>
    <w:p w:rsidR="00AE41F0" w:rsidRPr="0047214D" w:rsidRDefault="00AE41F0" w:rsidP="00317DD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7627C5" w:rsidRPr="0047214D" w:rsidRDefault="007627C5" w:rsidP="00317DDD">
      <w:pPr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</w:p>
    <w:p w:rsidR="00317DDD" w:rsidRPr="0047214D" w:rsidRDefault="00D646EC" w:rsidP="00317DDD">
      <w:pPr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DD" w:rsidRPr="0047214D" w:rsidRDefault="00317DDD" w:rsidP="00ED7B4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A1AAF" w:rsidRPr="0047214D" w:rsidRDefault="00317DDD" w:rsidP="00ED7B4C">
      <w:pPr>
        <w:rPr>
          <w:rFonts w:ascii="Times New Roman" w:hAnsi="Times New Roman" w:cs="Times New Roman"/>
          <w:sz w:val="24"/>
          <w:szCs w:val="24"/>
        </w:rPr>
      </w:pPr>
      <w:r w:rsidRPr="0047214D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AA1AAF" w:rsidRPr="0047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1BD5"/>
    <w:multiLevelType w:val="hybridMultilevel"/>
    <w:tmpl w:val="C20A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6A7B"/>
    <w:multiLevelType w:val="hybridMultilevel"/>
    <w:tmpl w:val="681E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1F"/>
    <w:rsid w:val="00042E58"/>
    <w:rsid w:val="00052422"/>
    <w:rsid w:val="00053262"/>
    <w:rsid w:val="000558B5"/>
    <w:rsid w:val="000A0F4D"/>
    <w:rsid w:val="00112078"/>
    <w:rsid w:val="0015191F"/>
    <w:rsid w:val="001A2525"/>
    <w:rsid w:val="001B3029"/>
    <w:rsid w:val="001E0E69"/>
    <w:rsid w:val="001E7AED"/>
    <w:rsid w:val="0020721F"/>
    <w:rsid w:val="00217C9B"/>
    <w:rsid w:val="00220F2C"/>
    <w:rsid w:val="002675D9"/>
    <w:rsid w:val="00267636"/>
    <w:rsid w:val="002943A4"/>
    <w:rsid w:val="002D043C"/>
    <w:rsid w:val="00317DDD"/>
    <w:rsid w:val="00326113"/>
    <w:rsid w:val="003A56EA"/>
    <w:rsid w:val="003E58E2"/>
    <w:rsid w:val="003F40AD"/>
    <w:rsid w:val="004574BB"/>
    <w:rsid w:val="0047214D"/>
    <w:rsid w:val="004771E0"/>
    <w:rsid w:val="00480BE8"/>
    <w:rsid w:val="00502864"/>
    <w:rsid w:val="00527E06"/>
    <w:rsid w:val="00590025"/>
    <w:rsid w:val="005A7218"/>
    <w:rsid w:val="00605D14"/>
    <w:rsid w:val="0063662D"/>
    <w:rsid w:val="006A0ABE"/>
    <w:rsid w:val="006A155A"/>
    <w:rsid w:val="006A703E"/>
    <w:rsid w:val="006F70AE"/>
    <w:rsid w:val="007355D9"/>
    <w:rsid w:val="00746C4B"/>
    <w:rsid w:val="007627C5"/>
    <w:rsid w:val="00796287"/>
    <w:rsid w:val="007D3E36"/>
    <w:rsid w:val="007F0BAF"/>
    <w:rsid w:val="00812F28"/>
    <w:rsid w:val="00813DE1"/>
    <w:rsid w:val="008203CD"/>
    <w:rsid w:val="00821584"/>
    <w:rsid w:val="00854E10"/>
    <w:rsid w:val="008949D0"/>
    <w:rsid w:val="00922B89"/>
    <w:rsid w:val="009357F4"/>
    <w:rsid w:val="00957F13"/>
    <w:rsid w:val="009D3B8E"/>
    <w:rsid w:val="00A14992"/>
    <w:rsid w:val="00A30828"/>
    <w:rsid w:val="00A3758A"/>
    <w:rsid w:val="00A660EA"/>
    <w:rsid w:val="00AA0BD7"/>
    <w:rsid w:val="00AA1AAF"/>
    <w:rsid w:val="00AD5622"/>
    <w:rsid w:val="00AD6BD6"/>
    <w:rsid w:val="00AE41F0"/>
    <w:rsid w:val="00B0194C"/>
    <w:rsid w:val="00B01EF9"/>
    <w:rsid w:val="00B05C03"/>
    <w:rsid w:val="00B5633E"/>
    <w:rsid w:val="00BD6A59"/>
    <w:rsid w:val="00C031D2"/>
    <w:rsid w:val="00C47F94"/>
    <w:rsid w:val="00C5145A"/>
    <w:rsid w:val="00C64F0E"/>
    <w:rsid w:val="00C9257B"/>
    <w:rsid w:val="00CB1C13"/>
    <w:rsid w:val="00CC40BA"/>
    <w:rsid w:val="00CF1E74"/>
    <w:rsid w:val="00CF3B3C"/>
    <w:rsid w:val="00D6402C"/>
    <w:rsid w:val="00D646EC"/>
    <w:rsid w:val="00D74EC4"/>
    <w:rsid w:val="00DB34A9"/>
    <w:rsid w:val="00DD2021"/>
    <w:rsid w:val="00E01136"/>
    <w:rsid w:val="00E46847"/>
    <w:rsid w:val="00EA2CBE"/>
    <w:rsid w:val="00ED3BF1"/>
    <w:rsid w:val="00ED7B4C"/>
    <w:rsid w:val="00EE2C05"/>
    <w:rsid w:val="00F00E04"/>
    <w:rsid w:val="00F44653"/>
    <w:rsid w:val="00F459CC"/>
    <w:rsid w:val="00F64479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D7B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D7B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Placeholder Text"/>
    <w:basedOn w:val="a0"/>
    <w:uiPriority w:val="99"/>
    <w:semiHidden/>
    <w:rsid w:val="006A0AB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A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0BAF"/>
    <w:pPr>
      <w:ind w:left="720"/>
      <w:contextualSpacing/>
    </w:pPr>
  </w:style>
  <w:style w:type="character" w:customStyle="1" w:styleId="a9">
    <w:name w:val="Основной текст Знак"/>
    <w:link w:val="aa"/>
    <w:rsid w:val="00746C4B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a9"/>
    <w:rsid w:val="00746C4B"/>
    <w:pPr>
      <w:widowControl w:val="0"/>
      <w:shd w:val="clear" w:color="auto" w:fill="FFFFFF"/>
      <w:spacing w:after="180" w:line="312" w:lineRule="exact"/>
      <w:ind w:hanging="400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746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D7B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D7B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Placeholder Text"/>
    <w:basedOn w:val="a0"/>
    <w:uiPriority w:val="99"/>
    <w:semiHidden/>
    <w:rsid w:val="006A0AB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A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0BAF"/>
    <w:pPr>
      <w:ind w:left="720"/>
      <w:contextualSpacing/>
    </w:pPr>
  </w:style>
  <w:style w:type="character" w:customStyle="1" w:styleId="a9">
    <w:name w:val="Основной текст Знак"/>
    <w:link w:val="aa"/>
    <w:rsid w:val="00746C4B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a9"/>
    <w:rsid w:val="00746C4B"/>
    <w:pPr>
      <w:widowControl w:val="0"/>
      <w:shd w:val="clear" w:color="auto" w:fill="FFFFFF"/>
      <w:spacing w:after="180" w:line="312" w:lineRule="exact"/>
      <w:ind w:hanging="400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74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9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Рыбалкина</dc:creator>
  <cp:keywords/>
  <dc:description/>
  <cp:lastModifiedBy>ЕЛЕНА</cp:lastModifiedBy>
  <cp:revision>49</cp:revision>
  <cp:lastPrinted>2018-10-13T14:53:00Z</cp:lastPrinted>
  <dcterms:created xsi:type="dcterms:W3CDTF">2016-09-30T13:08:00Z</dcterms:created>
  <dcterms:modified xsi:type="dcterms:W3CDTF">2020-09-15T15:15:00Z</dcterms:modified>
</cp:coreProperties>
</file>