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Pr="00D76A88" w:rsidRDefault="00437554" w:rsidP="003D7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A88">
        <w:rPr>
          <w:rFonts w:ascii="Times New Roman" w:hAnsi="Times New Roman"/>
          <w:b/>
          <w:sz w:val="28"/>
          <w:szCs w:val="28"/>
        </w:rPr>
        <w:t>М</w:t>
      </w:r>
      <w:r w:rsidR="003D7F98">
        <w:rPr>
          <w:rFonts w:ascii="Times New Roman" w:hAnsi="Times New Roman"/>
          <w:b/>
          <w:sz w:val="28"/>
          <w:szCs w:val="28"/>
        </w:rPr>
        <w:t>БОУ «Лицей № 69»</w:t>
      </w:r>
    </w:p>
    <w:p w:rsidR="00437554" w:rsidRPr="00221FEA" w:rsidRDefault="00437554" w:rsidP="004375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70"/>
      </w:tblGrid>
      <w:tr w:rsidR="00437554" w:rsidRPr="00221FEA" w:rsidTr="00854314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37554" w:rsidRPr="00221FEA" w:rsidRDefault="00437554" w:rsidP="0085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554" w:rsidRPr="00221FEA" w:rsidRDefault="00437554" w:rsidP="0085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37554" w:rsidRPr="00221FEA" w:rsidRDefault="00437554" w:rsidP="003D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37554" w:rsidRPr="00221FEA" w:rsidRDefault="00437554" w:rsidP="0085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554" w:rsidRPr="00221FEA" w:rsidRDefault="00437554" w:rsidP="004375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E97">
        <w:rPr>
          <w:rFonts w:ascii="Times New Roman" w:hAnsi="Times New Roman"/>
          <w:b/>
          <w:bCs/>
          <w:sz w:val="32"/>
          <w:szCs w:val="32"/>
        </w:rPr>
        <w:t>РАБОЧАЯ УЧЕБНАЯ ПРОГРАММА</w:t>
      </w: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8D3276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E97">
        <w:rPr>
          <w:rFonts w:ascii="Times New Roman" w:hAnsi="Times New Roman"/>
          <w:b/>
          <w:bCs/>
          <w:sz w:val="32"/>
          <w:szCs w:val="32"/>
        </w:rPr>
        <w:t>«Литература</w:t>
      </w:r>
      <w:r w:rsidR="00437554" w:rsidRPr="00CA4E97">
        <w:rPr>
          <w:rFonts w:ascii="Times New Roman" w:hAnsi="Times New Roman"/>
          <w:b/>
          <w:bCs/>
          <w:sz w:val="32"/>
          <w:szCs w:val="32"/>
        </w:rPr>
        <w:t>»</w:t>
      </w: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E97"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437554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Классы: 10 «А»,10 «Б</w:t>
      </w:r>
    </w:p>
    <w:p w:rsidR="003D7F98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98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98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F98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Переверзева И.П.</w:t>
      </w:r>
    </w:p>
    <w:p w:rsidR="003D7F98" w:rsidRPr="003D7F98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Николаенко Н.И.</w:t>
      </w:r>
    </w:p>
    <w:p w:rsidR="00437554" w:rsidRPr="00D76A88" w:rsidRDefault="00437554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7554" w:rsidRPr="00D76A88" w:rsidRDefault="00437554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A4E97" w:rsidRDefault="00CA4E97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32"/>
          <w:szCs w:val="32"/>
        </w:rPr>
      </w:pPr>
    </w:p>
    <w:p w:rsidR="00CA4E97" w:rsidRDefault="00CA4E97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32"/>
          <w:szCs w:val="32"/>
        </w:rPr>
      </w:pPr>
    </w:p>
    <w:p w:rsidR="00D76A88" w:rsidRDefault="00D76A8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CA4E97" w:rsidRPr="00D76A88" w:rsidRDefault="003D7F98" w:rsidP="003D7F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2020-2021</w:t>
      </w:r>
    </w:p>
    <w:p w:rsidR="00CA4E97" w:rsidRDefault="00CA4E97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D76A88" w:rsidRDefault="00D76A8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D76A88" w:rsidRDefault="00D76A8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D7F98" w:rsidRDefault="003D7F9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D7F98" w:rsidRDefault="003D7F9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D7F98" w:rsidRDefault="003D7F9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D7F98" w:rsidRDefault="003D7F9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D7F98" w:rsidRDefault="003D7F9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D7F98" w:rsidRDefault="003D7F9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D76A88" w:rsidRPr="00CA4E97" w:rsidRDefault="00D76A88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C258E2" w:rsidRPr="00BA3ED6" w:rsidRDefault="00CA4E97" w:rsidP="00BA3ED6">
      <w:pPr>
        <w:autoSpaceDE w:val="0"/>
        <w:autoSpaceDN w:val="0"/>
        <w:adjustRightInd w:val="0"/>
        <w:spacing w:after="0" w:line="240" w:lineRule="auto"/>
        <w:ind w:firstLine="567"/>
        <w:rPr>
          <w:rStyle w:val="FontStyle12"/>
          <w:rFonts w:ascii="Times New Roman" w:hAnsi="Times New Roman"/>
          <w:bCs/>
          <w:sz w:val="24"/>
          <w:szCs w:val="24"/>
        </w:rPr>
      </w:pPr>
      <w:r w:rsidRPr="00A0342A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</w:t>
      </w:r>
      <w:r w:rsidR="00437554" w:rsidRPr="00A0342A">
        <w:rPr>
          <w:rFonts w:ascii="Times New Roman" w:hAnsi="Times New Roman"/>
          <w:sz w:val="24"/>
          <w:szCs w:val="24"/>
        </w:rPr>
        <w:t xml:space="preserve"> </w:t>
      </w:r>
      <w:r w:rsidR="00C258E2" w:rsidRPr="00A0342A">
        <w:rPr>
          <w:rFonts w:ascii="Times New Roman" w:hAnsi="Times New Roman"/>
          <w:b/>
          <w:bCs/>
          <w:iCs/>
          <w:sz w:val="24"/>
          <w:szCs w:val="24"/>
        </w:rPr>
        <w:t>Пояснительная записка.</w:t>
      </w:r>
    </w:p>
    <w:p w:rsidR="00BA3ED6" w:rsidRPr="00BA3ED6" w:rsidRDefault="00BA3ED6" w:rsidP="00BA3ED6">
      <w:pPr>
        <w:pStyle w:val="a3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D6">
        <w:rPr>
          <w:rFonts w:ascii="Times New Roman" w:eastAsia="Calibri" w:hAnsi="Times New Roman"/>
          <w:sz w:val="24"/>
          <w:szCs w:val="24"/>
        </w:rPr>
        <w:t>Программа общеобразовательного учебного предмета «Литература» предназначена для изучения литературы в общеобразовательных школах, реализующих образовательную программу среднего общего образования.</w:t>
      </w:r>
    </w:p>
    <w:p w:rsidR="00BA3ED6" w:rsidRPr="00BA3ED6" w:rsidRDefault="00BA3ED6" w:rsidP="00BA3ED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3ED6">
        <w:rPr>
          <w:rFonts w:ascii="Times New Roman" w:eastAsia="Calibri" w:hAnsi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«Литература» (базовый уровень) с учетом следующих документов:</w:t>
      </w:r>
    </w:p>
    <w:p w:rsidR="00BA3ED6" w:rsidRPr="00BA3ED6" w:rsidRDefault="00BA3ED6" w:rsidP="00BA3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3ED6">
        <w:rPr>
          <w:rFonts w:ascii="Times New Roman" w:hAnsi="Times New Roman"/>
          <w:color w:val="000000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:rsidR="00BA3ED6" w:rsidRPr="00BA3ED6" w:rsidRDefault="00BA3ED6" w:rsidP="00BA3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3ED6">
        <w:rPr>
          <w:rFonts w:ascii="Times New Roman" w:hAnsi="Times New Roman"/>
          <w:color w:val="000000"/>
          <w:sz w:val="24"/>
          <w:szCs w:val="24"/>
        </w:rPr>
        <w:t>2. Приказа Минобрнауки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BA3ED6" w:rsidRPr="00BA3ED6" w:rsidRDefault="00BA3ED6" w:rsidP="00BA3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3ED6">
        <w:rPr>
          <w:rFonts w:ascii="Times New Roman" w:hAnsi="Times New Roman"/>
          <w:color w:val="000000"/>
          <w:sz w:val="24"/>
          <w:szCs w:val="24"/>
        </w:rPr>
        <w:t>3. Федерального государственного образовательного стандарта среднего общего образования: Приказ Минобрнауки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BA3ED6" w:rsidRPr="00BA3ED6" w:rsidRDefault="00BA3ED6" w:rsidP="00BA3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3ED6">
        <w:rPr>
          <w:rFonts w:ascii="Times New Roman" w:hAnsi="Times New Roman"/>
          <w:color w:val="000000"/>
          <w:sz w:val="24"/>
          <w:szCs w:val="24"/>
        </w:rPr>
        <w:t>4.Приказа Минобрнауки РФ от 29.12.2014 №1645 «О внесении изменений в приказ Министерства образования и науки Российской Федерации от 17 мая 2012г №413 «Об утверждении федерального государственного образовательного стандарта среднего общего образования (Зарегистрировано в Минюсте России 09.02.2015 №35953)</w:t>
      </w:r>
    </w:p>
    <w:p w:rsidR="00BA3ED6" w:rsidRPr="00BA3ED6" w:rsidRDefault="00BA3ED6" w:rsidP="00BA3E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3ED6">
        <w:rPr>
          <w:rFonts w:ascii="Times New Roman" w:hAnsi="Times New Roman"/>
          <w:color w:val="000000"/>
          <w:sz w:val="24"/>
          <w:szCs w:val="24"/>
        </w:rPr>
        <w:t>5. Приказа Минобрнауки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413. (Зарегистрировано в Минюсте России 09.02.2016 №41020)</w:t>
      </w:r>
    </w:p>
    <w:p w:rsidR="007151E2" w:rsidRDefault="00BA3ED6" w:rsidP="007151E2">
      <w:pPr>
        <w:widowControl w:val="0"/>
        <w:spacing w:after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BA3ED6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7151E2"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Приказ Минобразования России от 24.11.2011 г. № МД 1552/03 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 образования, организации проектной деятельности, моделирования и технического творчества обучающихся».</w:t>
      </w:r>
    </w:p>
    <w:p w:rsidR="00BA3ED6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обучение в общеобразовательных учреждениях» (СанПиН 2.4.2.2621-10).</w:t>
      </w:r>
    </w:p>
    <w:p w:rsidR="00BA3ED6" w:rsidRDefault="00763223" w:rsidP="00BA3ED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A3ED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02706"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курса «Литература».10-11 классы. Базовый уровень/авт.-сост. С.А.Зинин,В.А.Чалмаев.-М.:ООО «Русское слово-учебник»,2018.-(ФГОС.Инновационная школа).</w:t>
      </w:r>
    </w:p>
    <w:p w:rsidR="00BA3ED6" w:rsidRDefault="00763223" w:rsidP="00BA3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ED6">
        <w:rPr>
          <w:rFonts w:ascii="Times New Roman" w:hAnsi="Times New Roman"/>
          <w:sz w:val="24"/>
          <w:szCs w:val="24"/>
        </w:rPr>
        <w:t>. У</w:t>
      </w:r>
      <w:r>
        <w:rPr>
          <w:rFonts w:ascii="Times New Roman" w:hAnsi="Times New Roman"/>
          <w:sz w:val="24"/>
          <w:szCs w:val="24"/>
        </w:rPr>
        <w:t xml:space="preserve">чебного плана МБОУ  «Лицей № 69» </w:t>
      </w:r>
      <w:r w:rsidR="00BA3ED6" w:rsidRPr="00A0342A">
        <w:rPr>
          <w:rFonts w:ascii="Times New Roman" w:hAnsi="Times New Roman"/>
          <w:sz w:val="24"/>
          <w:szCs w:val="24"/>
        </w:rPr>
        <w:t xml:space="preserve"> на 20</w:t>
      </w:r>
      <w:r w:rsidR="00BA3ED6">
        <w:rPr>
          <w:rFonts w:ascii="Times New Roman" w:hAnsi="Times New Roman"/>
          <w:sz w:val="24"/>
          <w:szCs w:val="24"/>
        </w:rPr>
        <w:t>20</w:t>
      </w:r>
      <w:r w:rsidR="00BA3ED6" w:rsidRPr="00A0342A">
        <w:rPr>
          <w:rFonts w:ascii="Times New Roman" w:hAnsi="Times New Roman"/>
          <w:sz w:val="24"/>
          <w:szCs w:val="24"/>
        </w:rPr>
        <w:t>-20</w:t>
      </w:r>
      <w:r w:rsidR="00BA3ED6">
        <w:rPr>
          <w:rFonts w:ascii="Times New Roman" w:hAnsi="Times New Roman"/>
          <w:sz w:val="24"/>
          <w:szCs w:val="24"/>
        </w:rPr>
        <w:t>21</w:t>
      </w:r>
      <w:r w:rsidR="00BA3ED6" w:rsidRPr="00A0342A">
        <w:rPr>
          <w:rFonts w:ascii="Times New Roman" w:hAnsi="Times New Roman"/>
          <w:sz w:val="24"/>
          <w:szCs w:val="24"/>
        </w:rPr>
        <w:t xml:space="preserve"> учебный год </w:t>
      </w:r>
    </w:p>
    <w:p w:rsidR="00BA3ED6" w:rsidRDefault="00763223" w:rsidP="00EA5CBD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3ED6">
        <w:rPr>
          <w:rFonts w:ascii="Times New Roman" w:hAnsi="Times New Roman"/>
          <w:sz w:val="24"/>
          <w:szCs w:val="24"/>
        </w:rPr>
        <w:t>.</w:t>
      </w:r>
      <w:r w:rsidR="00BA3ED6" w:rsidRPr="00BA3ED6">
        <w:rPr>
          <w:rFonts w:ascii="Times New Roman" w:eastAsia="Calibri" w:hAnsi="Times New Roman"/>
          <w:sz w:val="24"/>
          <w:szCs w:val="24"/>
        </w:rPr>
        <w:t xml:space="preserve"> Положения о рабочих программах по учебному предмету</w:t>
      </w:r>
      <w:r w:rsidR="00D0749C">
        <w:rPr>
          <w:rFonts w:ascii="Times New Roman" w:eastAsia="Calibri" w:hAnsi="Times New Roman"/>
          <w:sz w:val="24"/>
          <w:szCs w:val="24"/>
        </w:rPr>
        <w:t xml:space="preserve">  </w:t>
      </w:r>
    </w:p>
    <w:p w:rsidR="00D0749C" w:rsidRPr="00BA3ED6" w:rsidRDefault="00D0749C" w:rsidP="00EA5CBD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A3ED6" w:rsidRDefault="00D0749C" w:rsidP="00BA3ED6">
      <w:pPr>
        <w:spacing w:line="240" w:lineRule="auto"/>
        <w:ind w:hanging="360"/>
        <w:jc w:val="both"/>
        <w:rPr>
          <w:rStyle w:val="c34"/>
          <w:rFonts w:ascii="Times New Roman" w:hAnsi="Times New Roman"/>
          <w:sz w:val="24"/>
          <w:szCs w:val="24"/>
        </w:rPr>
      </w:pPr>
      <w:r>
        <w:rPr>
          <w:rStyle w:val="c57"/>
          <w:rFonts w:ascii="Times New Roman" w:hAnsi="Times New Roman"/>
          <w:b/>
          <w:sz w:val="24"/>
          <w:szCs w:val="24"/>
        </w:rPr>
        <w:t xml:space="preserve">        </w:t>
      </w:r>
      <w:r w:rsidR="00BA3ED6" w:rsidRPr="00BA3ED6">
        <w:rPr>
          <w:rStyle w:val="c57"/>
          <w:rFonts w:ascii="Times New Roman" w:hAnsi="Times New Roman"/>
          <w:b/>
          <w:sz w:val="24"/>
          <w:szCs w:val="24"/>
        </w:rPr>
        <w:t>Учебник</w:t>
      </w:r>
      <w:r w:rsidR="00BA3ED6" w:rsidRPr="00BA3ED6">
        <w:rPr>
          <w:rStyle w:val="c1"/>
          <w:rFonts w:ascii="Times New Roman" w:hAnsi="Times New Roman"/>
          <w:b/>
          <w:sz w:val="24"/>
          <w:szCs w:val="24"/>
        </w:rPr>
        <w:t>:</w:t>
      </w:r>
      <w:r w:rsidR="00BA3ED6" w:rsidRPr="00BA3ED6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300D7B">
        <w:rPr>
          <w:rStyle w:val="c34"/>
          <w:rFonts w:ascii="Times New Roman" w:hAnsi="Times New Roman"/>
          <w:sz w:val="24"/>
          <w:szCs w:val="24"/>
        </w:rPr>
        <w:t>Литература: учебник для 10</w:t>
      </w:r>
      <w:r w:rsidR="00BA3ED6" w:rsidRPr="00BA3ED6">
        <w:rPr>
          <w:rStyle w:val="c34"/>
          <w:rFonts w:ascii="Times New Roman" w:hAnsi="Times New Roman"/>
          <w:sz w:val="24"/>
          <w:szCs w:val="24"/>
        </w:rPr>
        <w:t xml:space="preserve"> класс</w:t>
      </w:r>
      <w:r w:rsidR="00300D7B">
        <w:rPr>
          <w:rStyle w:val="c34"/>
          <w:rFonts w:ascii="Times New Roman" w:hAnsi="Times New Roman"/>
          <w:sz w:val="24"/>
          <w:szCs w:val="24"/>
        </w:rPr>
        <w:t>а общеобразовательных организаций. Базовый и углубленный уровни</w:t>
      </w:r>
      <w:r w:rsidR="00BA3ED6" w:rsidRPr="00BA3ED6">
        <w:rPr>
          <w:rStyle w:val="c34"/>
          <w:rFonts w:ascii="Times New Roman" w:hAnsi="Times New Roman"/>
          <w:sz w:val="24"/>
          <w:szCs w:val="24"/>
        </w:rPr>
        <w:t xml:space="preserve">: </w:t>
      </w:r>
      <w:r w:rsidR="00300D7B">
        <w:rPr>
          <w:rStyle w:val="c34"/>
          <w:rFonts w:ascii="Times New Roman" w:hAnsi="Times New Roman"/>
          <w:sz w:val="24"/>
          <w:szCs w:val="24"/>
        </w:rPr>
        <w:t>в 2 ч. / С.А. Зинин, В.И.Сахаров</w:t>
      </w:r>
      <w:r w:rsidR="00BA3ED6" w:rsidRPr="00BA3ED6">
        <w:rPr>
          <w:rStyle w:val="c34"/>
          <w:rFonts w:ascii="Times New Roman" w:hAnsi="Times New Roman"/>
          <w:sz w:val="24"/>
          <w:szCs w:val="24"/>
        </w:rPr>
        <w:t xml:space="preserve"> — М.: ООО «Русское слов</w:t>
      </w:r>
      <w:r w:rsidR="00300D7B">
        <w:rPr>
          <w:rStyle w:val="c34"/>
          <w:rFonts w:ascii="Times New Roman" w:hAnsi="Times New Roman"/>
          <w:sz w:val="24"/>
          <w:szCs w:val="24"/>
        </w:rPr>
        <w:t>- учебник», 2020</w:t>
      </w:r>
      <w:r w:rsidR="00BA3ED6" w:rsidRPr="00BA3ED6">
        <w:rPr>
          <w:rStyle w:val="c34"/>
          <w:rFonts w:ascii="Times New Roman" w:hAnsi="Times New Roman"/>
          <w:sz w:val="24"/>
          <w:szCs w:val="24"/>
        </w:rPr>
        <w:t xml:space="preserve"> год.</w:t>
      </w:r>
      <w:r w:rsidR="00300D7B">
        <w:rPr>
          <w:rStyle w:val="c34"/>
          <w:rFonts w:ascii="Times New Roman" w:hAnsi="Times New Roman"/>
          <w:sz w:val="24"/>
          <w:szCs w:val="24"/>
        </w:rPr>
        <w:t>-( ФГОС. Инновационная школа)</w:t>
      </w:r>
    </w:p>
    <w:p w:rsidR="003D7F98" w:rsidRDefault="003D7F98" w:rsidP="00BA3ED6">
      <w:pPr>
        <w:spacing w:line="240" w:lineRule="auto"/>
        <w:ind w:hanging="360"/>
        <w:jc w:val="both"/>
        <w:rPr>
          <w:rStyle w:val="c34"/>
          <w:rFonts w:ascii="Times New Roman" w:hAnsi="Times New Roman"/>
          <w:sz w:val="24"/>
          <w:szCs w:val="24"/>
        </w:rPr>
      </w:pPr>
    </w:p>
    <w:p w:rsidR="003D7F98" w:rsidRDefault="003D7F98" w:rsidP="00BA3ED6">
      <w:pPr>
        <w:spacing w:line="240" w:lineRule="auto"/>
        <w:ind w:hanging="360"/>
        <w:jc w:val="both"/>
        <w:rPr>
          <w:rStyle w:val="c34"/>
          <w:rFonts w:ascii="Times New Roman" w:hAnsi="Times New Roman"/>
          <w:sz w:val="24"/>
          <w:szCs w:val="24"/>
        </w:rPr>
      </w:pPr>
    </w:p>
    <w:p w:rsidR="003D7F98" w:rsidRPr="003D7F98" w:rsidRDefault="003D7F98" w:rsidP="00BA3ED6">
      <w:pPr>
        <w:spacing w:line="240" w:lineRule="auto"/>
        <w:ind w:hanging="360"/>
        <w:jc w:val="both"/>
        <w:rPr>
          <w:rStyle w:val="c34"/>
          <w:rFonts w:ascii="Times New Roman" w:hAnsi="Times New Roman"/>
          <w:b/>
          <w:sz w:val="24"/>
          <w:szCs w:val="24"/>
          <w:u w:val="single"/>
        </w:rPr>
      </w:pPr>
      <w:r w:rsidRPr="003D7F98">
        <w:rPr>
          <w:rStyle w:val="c34"/>
          <w:rFonts w:ascii="Times New Roman" w:hAnsi="Times New Roman"/>
          <w:b/>
          <w:sz w:val="24"/>
          <w:szCs w:val="24"/>
          <w:u w:val="single"/>
        </w:rPr>
        <w:lastRenderedPageBreak/>
        <w:t>Место учебного предмета в федеральном базисном учебном плане:</w:t>
      </w:r>
    </w:p>
    <w:p w:rsidR="00D0749C" w:rsidRDefault="00D0749C" w:rsidP="00D0749C">
      <w:pPr>
        <w:spacing w:after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741">
        <w:rPr>
          <w:rFonts w:ascii="Times New Roman" w:eastAsia="Calibri" w:hAnsi="Times New Roman"/>
          <w:sz w:val="24"/>
          <w:szCs w:val="24"/>
          <w:lang w:eastAsia="en-US"/>
        </w:rPr>
        <w:t>Обязательное изучение литературы в 10 классе (базовый уровень) предусматривает ресурс учебного времени в объеме 105 часов (3 часа в неделю</w:t>
      </w:r>
      <w:r w:rsidR="00300D7B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3D7F9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7F98" w:rsidRPr="002D1866" w:rsidRDefault="003D7F98" w:rsidP="00D0749C">
      <w:pPr>
        <w:spacing w:after="0"/>
        <w:ind w:firstLine="708"/>
        <w:contextualSpacing/>
        <w:jc w:val="both"/>
        <w:rPr>
          <w:rStyle w:val="FontStyle12"/>
          <w:rFonts w:ascii="Times New Roman" w:eastAsia="Calibri" w:hAnsi="Times New Roman"/>
          <w:b/>
          <w:sz w:val="24"/>
          <w:szCs w:val="24"/>
          <w:lang w:eastAsia="en-US"/>
        </w:rPr>
      </w:pPr>
      <w:r w:rsidRPr="00202706">
        <w:rPr>
          <w:rFonts w:ascii="Times New Roman" w:eastAsia="Calibri" w:hAnsi="Times New Roman"/>
          <w:i/>
          <w:sz w:val="24"/>
          <w:szCs w:val="24"/>
          <w:lang w:eastAsia="en-US"/>
        </w:rPr>
        <w:t>Согласно календарному учебному графику МБОУ «Лицей № 69» на 2020-2021 уч.год на изучение предмета «Литература»</w:t>
      </w:r>
      <w:r w:rsid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202706">
        <w:rPr>
          <w:rFonts w:ascii="Times New Roman" w:eastAsia="Calibri" w:hAnsi="Times New Roman"/>
          <w:i/>
          <w:sz w:val="24"/>
          <w:szCs w:val="24"/>
          <w:lang w:eastAsia="en-US"/>
        </w:rPr>
        <w:t>отводится: в 10 «А»</w:t>
      </w:r>
      <w:r w:rsid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</w:t>
      </w:r>
      <w:r w:rsidRP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 10 «Б»</w:t>
      </w:r>
      <w:r w:rsid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классах</w:t>
      </w:r>
      <w:r w:rsidRP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="00202706">
        <w:rPr>
          <w:rFonts w:ascii="Times New Roman" w:eastAsia="Calibri" w:hAnsi="Times New Roman"/>
          <w:i/>
          <w:sz w:val="24"/>
          <w:szCs w:val="24"/>
          <w:lang w:eastAsia="en-US"/>
        </w:rPr>
        <w:t>104 часа.</w:t>
      </w:r>
      <w:r w:rsidRP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Программный материал будет усво</w:t>
      </w:r>
      <w:r w:rsidR="00202706" w:rsidRPr="00202706">
        <w:rPr>
          <w:rFonts w:ascii="Times New Roman" w:eastAsia="Calibri" w:hAnsi="Times New Roman"/>
          <w:i/>
          <w:sz w:val="24"/>
          <w:szCs w:val="24"/>
          <w:lang w:eastAsia="en-US"/>
        </w:rPr>
        <w:t>ен в полном объёме за счет часа</w:t>
      </w:r>
      <w:r w:rsidR="00E63A74" w:rsidRPr="0020270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обобщения</w:t>
      </w:r>
      <w:r w:rsidR="00E63A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3A74" w:rsidRPr="00202706">
        <w:rPr>
          <w:rFonts w:ascii="Times New Roman" w:eastAsia="Calibri" w:hAnsi="Times New Roman"/>
          <w:i/>
          <w:sz w:val="24"/>
          <w:szCs w:val="24"/>
          <w:lang w:eastAsia="en-US"/>
        </w:rPr>
        <w:t>материала.</w:t>
      </w:r>
    </w:p>
    <w:p w:rsidR="00EA5CBD" w:rsidRPr="00EA5CBD" w:rsidRDefault="00002137" w:rsidP="00EA5CBD">
      <w:pPr>
        <w:snapToGrid w:val="0"/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2137">
        <w:rPr>
          <w:rFonts w:ascii="Times New Roman" w:hAnsi="Times New Roman"/>
          <w:sz w:val="24"/>
          <w:szCs w:val="24"/>
        </w:rPr>
        <w:t xml:space="preserve">   </w:t>
      </w:r>
      <w:r w:rsidR="00EA5CBD" w:rsidRPr="00EA5CBD">
        <w:rPr>
          <w:rFonts w:ascii="Times New Roman" w:eastAsia="Calibri" w:hAnsi="Times New Roman"/>
          <w:bCs/>
          <w:sz w:val="24"/>
          <w:szCs w:val="24"/>
          <w:lang w:eastAsia="en-US"/>
        </w:rPr>
        <w:t>Рабочая программа имеет</w:t>
      </w:r>
      <w:r w:rsidR="00EA5CBD" w:rsidRPr="00EA5CB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целью</w:t>
      </w:r>
      <w:r w:rsidR="00EA5CBD"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EA5CBD" w:rsidRPr="00EA5CBD" w:rsidRDefault="00EA5CBD" w:rsidP="00EA5CB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 </w:t>
      </w:r>
    </w:p>
    <w:p w:rsidR="00EA5CBD" w:rsidRPr="00EA5CBD" w:rsidRDefault="00EA5CBD" w:rsidP="00EA5CB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целей: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воспитание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развитие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освоение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совершенствование умений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EA5CBD" w:rsidRPr="00EA5CBD" w:rsidRDefault="00EA5CBD" w:rsidP="00EA5CBD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A5CBD" w:rsidRPr="00EA5CBD" w:rsidRDefault="00EA5CBD" w:rsidP="00EA5CBD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A5CBD" w:rsidRPr="00EA5CBD" w:rsidRDefault="00EA5CBD" w:rsidP="00EA5CBD">
      <w:pPr>
        <w:spacing w:after="0"/>
        <w:ind w:left="360" w:firstLine="3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 изучении практико-ориентированных вопросов литературе, обеспечивающим читательскую компетентность в дальнейшем, рекомендуются такие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формы самостоятельной деятельности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обучающихся: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Освоение стратегий чтения художественного произведения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Анализ художественного текста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Методы анализа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Самостоятельное чтение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Создание собственного текста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ресурса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подготовка и реализации проектов по заранее заданной теме;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текстами учебника, дополнительной литературой;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таблицами, графиками, схемами;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участие в ролевых, имитационных, сюжетных, деловых играх и разновариантных формах интерактивной деятельности;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участие в дискуссиях, брейн-рингах;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документами,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справочно-информационными ресурсами;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в том числе и виртуальными;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EA5CBD" w:rsidRPr="00EA5CBD" w:rsidRDefault="00EA5CBD" w:rsidP="00EA5CB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02137" w:rsidRPr="00002137" w:rsidRDefault="00002137" w:rsidP="003B274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2137">
        <w:rPr>
          <w:rFonts w:ascii="Times New Roman" w:hAnsi="Times New Roman"/>
          <w:b/>
          <w:sz w:val="24"/>
          <w:szCs w:val="24"/>
        </w:rPr>
        <w:t xml:space="preserve">Общая </w:t>
      </w:r>
      <w:r w:rsidR="0077739E">
        <w:rPr>
          <w:rFonts w:ascii="Times New Roman" w:hAnsi="Times New Roman"/>
          <w:b/>
          <w:sz w:val="24"/>
          <w:szCs w:val="24"/>
        </w:rPr>
        <w:t xml:space="preserve">  </w:t>
      </w:r>
      <w:r w:rsidRPr="00002137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002137" w:rsidRPr="00002137" w:rsidRDefault="00002137" w:rsidP="000021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02137" w:rsidRPr="00002137" w:rsidRDefault="00002137" w:rsidP="00D76A88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Основу содержания литературы как учебного предмета составляют чтение и </w:t>
      </w:r>
      <w:r w:rsidRPr="00002137">
        <w:rPr>
          <w:sz w:val="24"/>
          <w:szCs w:val="24"/>
        </w:rPr>
        <w:lastRenderedPageBreak/>
        <w:t xml:space="preserve">текстуальное изучение художественных произведений, составляющих золотой фонд русской </w:t>
      </w:r>
      <w:r w:rsidRPr="00002137">
        <w:rPr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002137">
        <w:rPr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002137" w:rsidRPr="00002137" w:rsidRDefault="00002137" w:rsidP="00002137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выразительное чтение художественного текста;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заучивание наизусть стихотворных и прозаических текстов;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составление планов и написание отзывов о произведениях;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02137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02137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02137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02137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целенаправленный поиск информации на основе знания ее источников и умения работать с ними</w:t>
      </w:r>
    </w:p>
    <w:p w:rsidR="00002137" w:rsidRDefault="00002137" w:rsidP="00002137">
      <w:pPr>
        <w:pStyle w:val="a9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002137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3B2741" w:rsidRPr="00002137" w:rsidRDefault="003B2741" w:rsidP="003B2741">
      <w:pPr>
        <w:pStyle w:val="a9"/>
        <w:spacing w:line="240" w:lineRule="auto"/>
        <w:rPr>
          <w:sz w:val="24"/>
          <w:szCs w:val="24"/>
        </w:rPr>
      </w:pPr>
    </w:p>
    <w:p w:rsidR="00002137" w:rsidRPr="00002137" w:rsidRDefault="00002137" w:rsidP="00002137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02137" w:rsidRPr="00002137" w:rsidRDefault="00002137" w:rsidP="00EA5CBD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</w:t>
      </w:r>
      <w:r w:rsidR="00EA5CBD">
        <w:rPr>
          <w:sz w:val="24"/>
          <w:szCs w:val="24"/>
        </w:rPr>
        <w:t xml:space="preserve"> </w:t>
      </w:r>
      <w:r w:rsidRPr="00002137">
        <w:rPr>
          <w:sz w:val="24"/>
          <w:szCs w:val="24"/>
        </w:rPr>
        <w:t xml:space="preserve">литературы как национально-культурных ценностей. И русский язык, и литература </w:t>
      </w:r>
      <w:r w:rsidRPr="00002137">
        <w:rPr>
          <w:sz w:val="24"/>
          <w:szCs w:val="24"/>
        </w:rPr>
        <w:lastRenderedPageBreak/>
        <w:t xml:space="preserve">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002137" w:rsidRPr="00EA5CBD" w:rsidRDefault="00002137" w:rsidP="00EA5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002137">
        <w:rPr>
          <w:rFonts w:ascii="Times New Roman" w:hAnsi="Times New Roman"/>
          <w:b/>
          <w:sz w:val="24"/>
          <w:szCs w:val="24"/>
        </w:rPr>
        <w:t xml:space="preserve"> </w:t>
      </w:r>
    </w:p>
    <w:p w:rsidR="00854314" w:rsidRPr="00A0342A" w:rsidRDefault="004B2989" w:rsidP="00980FA8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0342A">
        <w:rPr>
          <w:color w:val="000000"/>
        </w:rPr>
        <w:t xml:space="preserve">          </w:t>
      </w:r>
      <w:r w:rsidR="00854314" w:rsidRPr="00A0342A">
        <w:rPr>
          <w:b/>
        </w:rPr>
        <w:t xml:space="preserve">Изучение литературы в старшей школе на базовом уровне направлено на достижение следующих целей: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</w:t>
      </w:r>
      <w:r w:rsidR="005D25E1" w:rsidRPr="00A0342A">
        <w:t xml:space="preserve">- </w:t>
      </w:r>
      <w:r w:rsidRPr="00A0342A"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читательских интересов, художественного вкуса, устной и письменной речи учащихся;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>совершенствование умений анализа и интерпретации литературного произведения</w:t>
      </w:r>
      <w:r w:rsidR="00CE7957" w:rsidRPr="00A0342A">
        <w:t xml:space="preserve"> </w:t>
      </w:r>
      <w:r w:rsidR="00854314" w:rsidRPr="00A0342A">
        <w:t xml:space="preserve">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 </w:t>
      </w:r>
    </w:p>
    <w:p w:rsidR="00854314" w:rsidRPr="00A0342A" w:rsidRDefault="00002137" w:rsidP="00980FA8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                 Цели и з</w:t>
      </w:r>
      <w:r w:rsidR="00854314" w:rsidRPr="00A0342A">
        <w:rPr>
          <w:b/>
        </w:rPr>
        <w:t xml:space="preserve">адачи </w:t>
      </w:r>
      <w:r>
        <w:rPr>
          <w:b/>
        </w:rPr>
        <w:t xml:space="preserve"> обучения литературе на базовом уровне</w:t>
      </w:r>
      <w:r w:rsidR="00854314" w:rsidRPr="00A0342A">
        <w:rPr>
          <w:b/>
        </w:rPr>
        <w:t xml:space="preserve">: 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1) Сформировать представление о литературе как виде искусства, научить понимать внутренние законы этого вида искусства, применять полученные знания в процессе творческого чтения, отличать подлинно художественные произведения от явлений массовой культуры. </w:t>
      </w:r>
    </w:p>
    <w:p w:rsidR="00002137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2)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реальности.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3) 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процессе. 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>4) Показать специфическую особенность литературы как поэтической памяти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народа. На основе принципа историзма определить диалектическую взаимосвязь традиции и новаторства, преемственность литературных эпох. 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>5) Определить национальное своеобразие и мировое значение русской литературы.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lastRenderedPageBreak/>
        <w:t xml:space="preserve">  6) Объяснить феномен классики, позволяющий произведению искусства быть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фактом разных исторических эпох, сохраняя свою эстетическую, познавательную и воспитательную ценность для разных поколений человечества. 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7) 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человечества.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8) Воспитать устойчивый художественный вкус у учеников.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 9) Выработать навыки грамотной устной и письменной речи.</w:t>
      </w:r>
    </w:p>
    <w:p w:rsidR="00D0749C" w:rsidRPr="003B2741" w:rsidRDefault="00854314" w:rsidP="002D1866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10) Развить потенциальные творческие способности школьников</w:t>
      </w:r>
    </w:p>
    <w:p w:rsidR="00D0749C" w:rsidRPr="00D0749C" w:rsidRDefault="00D0749C" w:rsidP="00D074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en-US" w:bidi="en-US"/>
        </w:rPr>
      </w:pPr>
      <w:r w:rsidRPr="00D0749C">
        <w:rPr>
          <w:rFonts w:ascii="Times New Roman" w:hAnsi="Times New Roman"/>
          <w:b/>
          <w:lang w:eastAsia="en-US" w:bidi="en-US"/>
        </w:rPr>
        <w:t>СИСТЕМА ОЦЕНИВАНИЯ</w:t>
      </w:r>
    </w:p>
    <w:p w:rsidR="00D0749C" w:rsidRP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Проекты (индивидуальные, групповые)</w:t>
      </w:r>
    </w:p>
    <w:p w:rsidR="00D0749C" w:rsidRPr="00D0749C" w:rsidRDefault="00D0749C" w:rsidP="00D0749C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 xml:space="preserve">(Любой проект оценивается двумя отметками: за </w:t>
      </w:r>
      <w:r w:rsidRPr="00D0749C">
        <w:rPr>
          <w:rFonts w:ascii="Times New Roman" w:hAnsi="Times New Roman"/>
          <w:u w:val="single"/>
          <w:lang w:eastAsia="en-US" w:bidi="en-US"/>
        </w:rPr>
        <w:t xml:space="preserve">предметную </w:t>
      </w:r>
      <w:r w:rsidRPr="00D0749C">
        <w:rPr>
          <w:rFonts w:ascii="Times New Roman" w:hAnsi="Times New Roman"/>
          <w:lang w:eastAsia="en-US" w:bidi="en-US"/>
        </w:rPr>
        <w:t xml:space="preserve">область и за </w:t>
      </w:r>
      <w:r w:rsidRPr="00D0749C">
        <w:rPr>
          <w:rFonts w:ascii="Times New Roman" w:hAnsi="Times New Roman"/>
          <w:u w:val="single"/>
          <w:lang w:eastAsia="en-US" w:bidi="en-US"/>
        </w:rPr>
        <w:t>УУД</w:t>
      </w:r>
      <w:r w:rsidRPr="00D0749C">
        <w:rPr>
          <w:rFonts w:ascii="Times New Roman" w:hAnsi="Times New Roman"/>
          <w:lang w:eastAsia="en-US" w:bidi="en-US"/>
        </w:rPr>
        <w:t>, который обучающийся применял при создании проекта)</w:t>
      </w:r>
    </w:p>
    <w:p w:rsidR="00D0749C" w:rsidRP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Творческие работы (сочинения разных жанров)</w:t>
      </w:r>
    </w:p>
    <w:p w:rsid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Контрольные работы по темам (в формате ЕГЭ, тесты)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/>
          <w:color w:val="000000"/>
          <w:spacing w:val="-4"/>
          <w:kern w:val="28"/>
          <w:sz w:val="24"/>
          <w:szCs w:val="24"/>
        </w:rPr>
        <w:t>Контроль  уровня обученности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</w:pP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Текущий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– проверка знания уч-ся текста изучаемого произведения, проверка умения давать образную характеристику, анализировать прозаический текст, отдельные сцены в драматическом произведении, анализировать поэтический текст; проверка умения записывать лекцию, составлять  план,  тезисы,  представлять  презентацию; проверка умения выступать  с докладом, рефератом на семинаре;  уч. проект, программированный контроль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Формы контроля:   развернутый устный ответ; само-, взаимопроверка; тестовые задания; участие в дебатах</w:t>
      </w:r>
      <w:r w:rsidRPr="00A507C2">
        <w:rPr>
          <w:rFonts w:ascii="Times New Roman" w:hAnsi="Times New Roman"/>
          <w:kern w:val="28"/>
          <w:sz w:val="24"/>
          <w:szCs w:val="24"/>
        </w:rPr>
        <w:t>, фронтальный  опрос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,   литературоведческий диктант.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</w:pP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Промежуточный</w:t>
      </w:r>
      <w:r w:rsidRPr="00A507C2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  <w:u w:val="single"/>
        </w:rPr>
        <w:t xml:space="preserve"> </w:t>
      </w: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(рубежный)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- предполагается проведение устных и письменных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зачетов по окончании изучения  творчества того или иного поэта или писателя, написание творческих работ, вступление от имени литературного героя.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Формы контроля:  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тестовые задания, контрольная работа, предусматривающая ответы на вопросы  по  пройденной  теме, собеседование, зачет,  творческая работа (сочинение).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Cs/>
          <w:i/>
          <w:color w:val="000000"/>
          <w:kern w:val="28"/>
          <w:sz w:val="24"/>
          <w:szCs w:val="24"/>
          <w:u w:val="single"/>
        </w:rPr>
        <w:t>Итоговый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kern w:val="28"/>
          <w:sz w:val="24"/>
          <w:szCs w:val="24"/>
        </w:rPr>
        <w:t>итоговое сочинение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по литературе по итогам </w:t>
      </w:r>
      <w:r w:rsidRPr="00A507C2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I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и </w:t>
      </w:r>
      <w:r w:rsidRPr="00A507C2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II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полугодия, реализация учебного проекта.</w:t>
      </w:r>
    </w:p>
    <w:p w:rsidR="00605864" w:rsidRPr="00300D7B" w:rsidRDefault="00605864" w:rsidP="00300D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A507C2">
        <w:rPr>
          <w:rFonts w:ascii="Times New Roman" w:hAnsi="Times New Roman"/>
          <w:b/>
          <w:bCs/>
          <w:kern w:val="28"/>
          <w:sz w:val="24"/>
          <w:szCs w:val="24"/>
        </w:rPr>
        <w:t>10 класс</w:t>
      </w:r>
      <w:r w:rsidRPr="00A507C2">
        <w:rPr>
          <w:rFonts w:ascii="Times New Roman" w:hAnsi="Times New Roman"/>
          <w:kern w:val="28"/>
          <w:sz w:val="24"/>
          <w:szCs w:val="24"/>
        </w:rPr>
        <w:tab/>
      </w:r>
    </w:p>
    <w:p w:rsidR="00605864" w:rsidRPr="00A507C2" w:rsidRDefault="00300D7B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</w:t>
      </w:r>
      <w:r w:rsidR="00E63A74">
        <w:rPr>
          <w:rFonts w:ascii="Times New Roman" w:hAnsi="Times New Roman"/>
          <w:kern w:val="28"/>
          <w:sz w:val="24"/>
          <w:szCs w:val="24"/>
        </w:rPr>
        <w:t>.</w:t>
      </w:r>
      <w:r w:rsidR="00E63A74">
        <w:rPr>
          <w:rFonts w:ascii="Times New Roman" w:hAnsi="Times New Roman"/>
          <w:kern w:val="28"/>
          <w:sz w:val="24"/>
          <w:szCs w:val="24"/>
        </w:rPr>
        <w:tab/>
        <w:t>Творческая работа №1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пьесе А. Н. Островского «Гроза».</w:t>
      </w:r>
    </w:p>
    <w:p w:rsidR="00605864" w:rsidRPr="00A507C2" w:rsidRDefault="00300D7B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</w:t>
      </w:r>
      <w:r w:rsidR="00E63A74">
        <w:rPr>
          <w:rFonts w:ascii="Times New Roman" w:hAnsi="Times New Roman"/>
          <w:kern w:val="28"/>
          <w:sz w:val="24"/>
          <w:szCs w:val="24"/>
        </w:rPr>
        <w:t>.</w:t>
      </w:r>
      <w:r w:rsidR="00E63A74">
        <w:rPr>
          <w:rFonts w:ascii="Times New Roman" w:hAnsi="Times New Roman"/>
          <w:kern w:val="28"/>
          <w:sz w:val="24"/>
          <w:szCs w:val="24"/>
        </w:rPr>
        <w:tab/>
        <w:t>Творческая работа №2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>Сочинение по роману И.А. Гончарова «Обломов».</w:t>
      </w:r>
    </w:p>
    <w:p w:rsidR="00605864" w:rsidRPr="00A507C2" w:rsidRDefault="00300D7B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3</w:t>
      </w:r>
      <w:r w:rsidR="00E63A74">
        <w:rPr>
          <w:rFonts w:ascii="Times New Roman" w:hAnsi="Times New Roman"/>
          <w:kern w:val="28"/>
          <w:sz w:val="24"/>
          <w:szCs w:val="24"/>
        </w:rPr>
        <w:t>.</w:t>
      </w:r>
      <w:r w:rsidR="00E63A74">
        <w:rPr>
          <w:rFonts w:ascii="Times New Roman" w:hAnsi="Times New Roman"/>
          <w:kern w:val="28"/>
          <w:sz w:val="24"/>
          <w:szCs w:val="24"/>
        </w:rPr>
        <w:tab/>
        <w:t>Творческая работа №3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И. С. Тургенева «Отцы и дети».</w:t>
      </w:r>
    </w:p>
    <w:p w:rsidR="00605864" w:rsidRPr="00A507C2" w:rsidRDefault="00300D7B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4</w:t>
      </w:r>
      <w:r w:rsidR="00E63A74">
        <w:rPr>
          <w:rFonts w:ascii="Times New Roman" w:hAnsi="Times New Roman"/>
          <w:kern w:val="28"/>
          <w:sz w:val="24"/>
          <w:szCs w:val="24"/>
        </w:rPr>
        <w:t>.</w:t>
      </w:r>
      <w:r w:rsidR="00E63A74">
        <w:rPr>
          <w:rFonts w:ascii="Times New Roman" w:hAnsi="Times New Roman"/>
          <w:kern w:val="28"/>
          <w:sz w:val="24"/>
          <w:szCs w:val="24"/>
        </w:rPr>
        <w:tab/>
        <w:t>Творческая работа №4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поэме Н.А. Некрасова «Кому на Руси жить хорошо».</w:t>
      </w:r>
    </w:p>
    <w:p w:rsidR="00605864" w:rsidRPr="00A507C2" w:rsidRDefault="00300D7B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</w:t>
      </w:r>
      <w:r w:rsidR="00E63A74">
        <w:rPr>
          <w:rFonts w:ascii="Times New Roman" w:hAnsi="Times New Roman"/>
          <w:kern w:val="28"/>
          <w:sz w:val="24"/>
          <w:szCs w:val="24"/>
        </w:rPr>
        <w:t>.</w:t>
      </w:r>
      <w:r w:rsidR="00E63A74">
        <w:rPr>
          <w:rFonts w:ascii="Times New Roman" w:hAnsi="Times New Roman"/>
          <w:kern w:val="28"/>
          <w:sz w:val="24"/>
          <w:szCs w:val="24"/>
        </w:rPr>
        <w:tab/>
        <w:t>Творческая работа №5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Ф.М. Достоевского    «Преступление и наказание».</w:t>
      </w:r>
    </w:p>
    <w:p w:rsidR="00605864" w:rsidRPr="00A507C2" w:rsidRDefault="00300D7B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</w:t>
      </w:r>
      <w:r w:rsidR="00E63A74">
        <w:rPr>
          <w:rFonts w:ascii="Times New Roman" w:hAnsi="Times New Roman"/>
          <w:kern w:val="28"/>
          <w:sz w:val="24"/>
          <w:szCs w:val="24"/>
        </w:rPr>
        <w:t>.</w:t>
      </w:r>
      <w:r w:rsidR="00E63A74">
        <w:rPr>
          <w:rFonts w:ascii="Times New Roman" w:hAnsi="Times New Roman"/>
          <w:kern w:val="28"/>
          <w:sz w:val="24"/>
          <w:szCs w:val="24"/>
        </w:rPr>
        <w:tab/>
        <w:t>Творческая работа  № 6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 Л.Н. Толстого «Война и мир».</w:t>
      </w:r>
    </w:p>
    <w:p w:rsidR="00605864" w:rsidRPr="00300D7B" w:rsidRDefault="00300D7B" w:rsidP="00300D7B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7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>.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ab/>
        <w:t>Творческая ра</w:t>
      </w:r>
      <w:r w:rsidR="00E63A74">
        <w:rPr>
          <w:rFonts w:ascii="Times New Roman" w:hAnsi="Times New Roman"/>
          <w:kern w:val="28"/>
          <w:sz w:val="24"/>
          <w:szCs w:val="24"/>
        </w:rPr>
        <w:t>бота  №7</w:t>
      </w:r>
      <w:r w:rsidR="00605864">
        <w:rPr>
          <w:rFonts w:ascii="Times New Roman" w:hAnsi="Times New Roman"/>
          <w:kern w:val="28"/>
          <w:sz w:val="24"/>
          <w:szCs w:val="24"/>
        </w:rPr>
        <w:t xml:space="preserve">  Сочинение по  творчеству   А.П. Чехова</w:t>
      </w:r>
      <w:r w:rsidR="00605864" w:rsidRPr="00A507C2">
        <w:rPr>
          <w:rFonts w:ascii="Times New Roman" w:hAnsi="Times New Roman"/>
          <w:kern w:val="28"/>
          <w:sz w:val="24"/>
          <w:szCs w:val="24"/>
        </w:rPr>
        <w:tab/>
      </w:r>
    </w:p>
    <w:p w:rsidR="00605864" w:rsidRDefault="00605864" w:rsidP="00605864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</w:p>
    <w:p w:rsidR="00E63A74" w:rsidRPr="00D0749C" w:rsidRDefault="00E63A74" w:rsidP="00605864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</w:p>
    <w:p w:rsidR="00D0749C" w:rsidRPr="00D0749C" w:rsidRDefault="00D0749C" w:rsidP="00D074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lastRenderedPageBreak/>
        <w:t>1.</w:t>
      </w:r>
      <w:r w:rsidRPr="00D0749C">
        <w:rPr>
          <w:rFonts w:ascii="Times New Roman" w:hAnsi="Times New Roman"/>
          <w:b/>
          <w:i/>
          <w:sz w:val="24"/>
          <w:szCs w:val="24"/>
          <w:lang w:eastAsia="en-US" w:bidi="en-US"/>
        </w:rPr>
        <w:t>Оценка устных ответов</w:t>
      </w:r>
      <w:r w:rsidR="00300D7B">
        <w:rPr>
          <w:rFonts w:ascii="Times New Roman" w:hAnsi="Times New Roman"/>
          <w:b/>
          <w:i/>
          <w:sz w:val="24"/>
          <w:szCs w:val="24"/>
          <w:lang w:eastAsia="en-US" w:bidi="en-US"/>
        </w:rPr>
        <w:t xml:space="preserve"> обучающихся</w:t>
      </w:r>
      <w:r w:rsidRPr="00D0749C">
        <w:rPr>
          <w:rFonts w:ascii="Times New Roman" w:hAnsi="Times New Roman"/>
          <w:b/>
          <w:i/>
          <w:sz w:val="24"/>
          <w:szCs w:val="24"/>
          <w:lang w:eastAsia="en-US" w:bidi="en-US"/>
        </w:rPr>
        <w:t xml:space="preserve">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Устный опрос является одним из основных способов учета знаний учащихся по русскому языку.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Развернутый ответ уче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чаях.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При оценке ответа ученика надо руководствоваться сле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дующими критериями: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1) полнота и правильность ответа;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2) сте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пень осознанности, понимания изученного;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3) языковое оформление ответа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9033"/>
      </w:tblGrid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Ученик показывает прочные знания и глубокое понимание текста изучаемого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умеет объяснять взаимосвязь событий, характеры и поступки героев, роль художественных средств в раскрытии идейно-эстетического содержания произведения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умеет привлекать текст  произведения для аргументации своих выводов, раскрывать связь произведения с эпохой;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умеет   пользоваться   теоретико-литературными   знаниями   и навыками       разбора       при       анализе       художественного произведения,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излагает   материал   последовательно   и правильно     с     точки     зрения     норм  литературного языка.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свободно владеет монологической литературной речью.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даёт ответ, удовлетворяющий тем же требованиям, что и для отметки "5".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1-2 ошибки, которые ученик сам же исправляет, и 1-2 недочёта в последовательности          и   языковом оформлении излагаемого материала.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умеет объяснять взаимосвязь событий, характеры и поступки героев, роль художественных средств в раскрытии  идейно-эстетического содержания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умеет    пользоваться    основными    теоретико-литературными знаниями    и     навыками     при     анализе     художественного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  умеет привлекать текст произведения для обоснования своих выводов;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хорошо    владеет    монологической   литературной речью.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1-2 неточности в ответе.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несколько ошибок в содержании ответа, ряд недостатков в композиции и языке ответа,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излагает материал неполно и допускает неточности,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  не     умеет     достаточно     глубоко     и доказательно        обосновывать        свои суждения;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показывает ограниченные навыки разбора и недостаточное умение  привлекать текст произведения для  подтверждения своих выводов;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недостаточно свободное владение монологической речью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обнаруживает незнание большей части          соответствующего          раздела  изучаемого материала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    не     знает: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     существенные     вопросы     содержания произведения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   элементарные теоретико-литературные понятия;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  роль важнейших художественных средств в раскрытии идейно-эстетического содержания произведения.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   Слабо    владеет    монологической    литературной     речью.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 Несоответствие уровня чтения нормам, установленным для данного класса.</w:t>
            </w:r>
          </w:p>
        </w:tc>
      </w:tr>
    </w:tbl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right="-24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Приме</w:t>
      </w: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>чание.</w:t>
      </w:r>
    </w:p>
    <w:p w:rsidR="00D0749C" w:rsidRPr="00D0749C" w:rsidRDefault="00D0749C" w:rsidP="0077739E">
      <w:pPr>
        <w:widowControl w:val="0"/>
        <w:autoSpaceDE w:val="0"/>
        <w:autoSpaceDN w:val="0"/>
        <w:adjustRightInd w:val="0"/>
        <w:spacing w:after="0"/>
        <w:ind w:left="567" w:right="-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left="567" w:right="-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ab/>
        <w:t>Отметка ("5", "4", "3")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2. Оценка сочинений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Содержание сочинения оценивается по следующим критериям: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соответствие    работы    ученика    теме    и    основной    мысли;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полнота раскрытия темы;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правильность фактического материала;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последовательность изложения.(логика, композиция)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разнообразие словаря и грамматического строя речи; стилевое единство и выразительность;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Грамотность (оценивается по числу допущенных учеником ошибок — орфографических, пунктуационных и грамматических).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6346"/>
        <w:gridCol w:w="3083"/>
      </w:tblGrid>
      <w:tr w:rsidR="00D0749C" w:rsidRPr="00D0749C" w:rsidTr="0077739E">
        <w:tc>
          <w:tcPr>
            <w:tcW w:w="1167" w:type="dxa"/>
            <w:vMerge w:val="restart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9429" w:type="dxa"/>
            <w:gridSpan w:val="2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критерии оценки</w:t>
            </w:r>
          </w:p>
        </w:tc>
      </w:tr>
      <w:tr w:rsidR="00D0749C" w:rsidRPr="00D0749C" w:rsidTr="0077739E">
        <w:tc>
          <w:tcPr>
            <w:tcW w:w="1167" w:type="dxa"/>
            <w:vMerge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Содержание работы полностью соответствует теме.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Фактические ошибки отсутствуют.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Содержание   излагается   последовательно.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Работа   отличается   богатством    словаря, разнообразием используемых синтаксических кон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струкций, точностью словоупотребления.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5.Достигнуто   стилевое   единство   и   вырази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тельность текста. В   целом   в   работе   допускается    1   недочет в содержании и 1 - 2 речевых недочета 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Допускается: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  орфографическая   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   пунктуационная, или   1   грамматиче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ская ошибка     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Содержание работы в основном соответствует теме  (имеются незначительные отклонения от темы).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Содержание в основном досто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верно, имеются единичные факти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неточности.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Имеются незначительные нару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шения   последовательности   в   изло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жении мыслей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Лексический и грамматический строй речи достаточно разнообразен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Стиль работы отличается един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ством    и   достаточной   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выразитель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ностью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Допускаются: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 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ческие   и   2   пунктуационные ошибки,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орфографичес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кая 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пунктуационные ошиб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ки,    или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   пунктуационные ошибки при отсутствии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орфо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графических ошибок, а также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грамматические ошибки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В работе допущены существен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отклонения от темы.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работа достоверна  в главном, но в ней имеются отдельные факти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неточности.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Допущены   отдельные   наруше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 последовательности  изложения.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Беден словарь, и  однообразны употребляемые синтаксические конст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рукции,    встречается    неправильное словоупотребление.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Стиль   работы   не   отличается единством. Речь недостаточно выразительна.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Допускаются: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ческие 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пунктуационные ошибки,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ошибки и 5 пунктуа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ционных ошибок,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пунк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туационных при отсутствии орфографических ошибок (в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классе — 5 орфографиче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ских ошибок и 4 пунктуа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ционные ошибки), а также 4 грамматические ошибки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Работа   не   соответствует  теме.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Допущено   много   фактических неточностей..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Нарушена     последовательность изложения  мыслей   во  всех  частях работы!    отсутствует    связь    между ними, работа не соответствует плану.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Крайне беден словарь,  работа написала    короткими    однотипными предложениями  со слабо выражен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ной связью между ними, часты слу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чаи   неправильного  словоупотребле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Нарушено    стилевое    единство  текста.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Допущено недочётов в содержании и речевых недочётов больше, чем предусмотрено оценкой «3».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Допущено орфографических, пунктуационных и грамматических ошибок больше, чем предусмотрено оценкой «3».</w:t>
            </w:r>
          </w:p>
        </w:tc>
      </w:tr>
    </w:tbl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Примечания.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1.   При  оценке  сочинения  необходимо  учитывать  самостоятельность,  оригинальность замысла  ученического сочинения, уровень его композиционного и речевого оформления.   Наличие  оригинального  замысла,  его хорошая  реализация позволяют повысить первую оценку за сочинение на один балл.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2.   Если объем сочинения в полтора-два раза больше указанного в нормах, то при оценке работы следует исходить из нормативов, уве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личенных для отметки «4» на одну, а для отметки «3» на две единицы. Напри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мер,  при  оценке  грамотности  «4» ставится  при 3 орфографических, 2 пунктуационных в 2 грамматических ошибках или при соотношениях: 2—3—2, 2—2—3; «3» ставятся при соотношениях: б—4—4, 4—6—4, 4—4—6. При выставлении оценки «5&gt; превышение объема сочинения не принимается во внимание.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3. Оценка за сочинение  не может быть  положитель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ной,  если  не раскрыта  тема  высказывания,  хотя  по  остальным  показателям оно написано удовлетворительно, или имеет место плагиат.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lastRenderedPageBreak/>
        <w:t>3. Оценка тестовых работ</w:t>
      </w:r>
    </w:p>
    <w:p w:rsidR="00D0749C" w:rsidRPr="00D0749C" w:rsidRDefault="00D0749C" w:rsidP="00D0749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u w:val="single"/>
          <w:lang w:eastAsia="en-US"/>
        </w:rPr>
        <w:t>Творческие и контрольный работы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 формате ЕГЭ оцениваются по критериям ЕГЭ (см. сайт ФИПИ)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 «5» - </w:t>
      </w:r>
      <w:r w:rsidRPr="00D0749C">
        <w:rPr>
          <w:rFonts w:ascii="Times New Roman" w:eastAsia="Calibri" w:hAnsi="Times New Roman"/>
          <w:lang w:eastAsia="en-US"/>
        </w:rPr>
        <w:t xml:space="preserve"> </w:t>
      </w:r>
      <w:r w:rsidRPr="00D0749C">
        <w:rPr>
          <w:rFonts w:ascii="Times New Roman" w:eastAsia="Calibri" w:hAnsi="Times New Roman"/>
          <w:bCs/>
          <w:lang w:eastAsia="en-US"/>
        </w:rPr>
        <w:t>85% - 100% работы выполнено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«4» -  </w:t>
      </w:r>
      <w:r w:rsidRPr="00D0749C">
        <w:rPr>
          <w:rFonts w:ascii="Times New Roman" w:eastAsia="Calibri" w:hAnsi="Times New Roman"/>
          <w:bCs/>
          <w:lang w:eastAsia="en-US"/>
        </w:rPr>
        <w:t>65% - 84% работы выполнено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«3» -  </w:t>
      </w:r>
      <w:r w:rsidRPr="00D0749C">
        <w:rPr>
          <w:rFonts w:ascii="Times New Roman" w:eastAsia="Calibri" w:hAnsi="Times New Roman"/>
          <w:bCs/>
          <w:sz w:val="24"/>
          <w:szCs w:val="24"/>
          <w:lang w:eastAsia="en-US"/>
        </w:rPr>
        <w:t>45% - 64%  работы выполнено</w:t>
      </w:r>
    </w:p>
    <w:p w:rsidR="003B2741" w:rsidRDefault="00D0749C" w:rsidP="002D1866">
      <w:pPr>
        <w:spacing w:after="0"/>
        <w:jc w:val="both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«2» - </w:t>
      </w:r>
      <w:r w:rsidRPr="00D0749C">
        <w:rPr>
          <w:rFonts w:ascii="Times New Roman" w:eastAsia="Calibri" w:hAnsi="Times New Roman"/>
          <w:lang w:eastAsia="en-US"/>
        </w:rPr>
        <w:t xml:space="preserve"> </w:t>
      </w:r>
      <w:r w:rsidRPr="00D0749C">
        <w:rPr>
          <w:rFonts w:ascii="Times New Roman" w:eastAsia="Calibri" w:hAnsi="Times New Roman"/>
          <w:bCs/>
          <w:lang w:eastAsia="en-US"/>
        </w:rPr>
        <w:t>0% - 44%  работы выполнен</w:t>
      </w:r>
      <w:r w:rsidR="002D1866">
        <w:rPr>
          <w:rFonts w:ascii="Times New Roman" w:eastAsia="Calibri" w:hAnsi="Times New Roman"/>
          <w:bCs/>
          <w:lang w:eastAsia="en-US"/>
        </w:rPr>
        <w:t>о</w:t>
      </w:r>
    </w:p>
    <w:p w:rsidR="00300D7B" w:rsidRDefault="00300D7B" w:rsidP="002D1866">
      <w:pPr>
        <w:spacing w:after="0"/>
        <w:jc w:val="both"/>
        <w:rPr>
          <w:rFonts w:ascii="Times New Roman" w:eastAsia="Calibri" w:hAnsi="Times New Roman"/>
          <w:bCs/>
          <w:lang w:eastAsia="en-US"/>
        </w:rPr>
      </w:pPr>
    </w:p>
    <w:p w:rsidR="00300D7B" w:rsidRDefault="00300D7B" w:rsidP="002D1866">
      <w:pPr>
        <w:spacing w:after="0"/>
        <w:jc w:val="both"/>
        <w:rPr>
          <w:rFonts w:ascii="Times New Roman" w:eastAsia="Calibri" w:hAnsi="Times New Roman"/>
          <w:bCs/>
          <w:lang w:eastAsia="en-US"/>
        </w:rPr>
      </w:pPr>
    </w:p>
    <w:p w:rsidR="00300D7B" w:rsidRDefault="00300D7B" w:rsidP="002D1866">
      <w:pPr>
        <w:spacing w:after="0"/>
        <w:jc w:val="both"/>
        <w:rPr>
          <w:rFonts w:ascii="Times New Roman" w:eastAsia="Calibri" w:hAnsi="Times New Roman"/>
          <w:bCs/>
          <w:lang w:eastAsia="en-US"/>
        </w:rPr>
      </w:pPr>
    </w:p>
    <w:p w:rsidR="00300D7B" w:rsidRPr="002D1866" w:rsidRDefault="00300D7B" w:rsidP="002D1866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D0749C" w:rsidRPr="00D0749C" w:rsidRDefault="00D0749C" w:rsidP="00D0749C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749C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результатам изучения предмета «Литература»</w:t>
      </w:r>
    </w:p>
    <w:p w:rsidR="00D0749C" w:rsidRPr="00D0749C" w:rsidRDefault="00D0749C" w:rsidP="00D0749C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Требования к уровню подготовки учащихся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2) сформированность понятий о нормах русского литературного языка и применение знаний о них в речевой практике;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3) владение навыками самоанализа и самооценки на основе наблюдений за собственной речью;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5) владение умениями представлять тексты в виде тезисов, конспектов, аннотаций, рефератов, проектов;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7) сформированность представлений об изобразительно-выразительных возможностях русского и родного языка;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9)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49C" w:rsidRPr="00D0749C" w:rsidRDefault="00D0749C" w:rsidP="002D1866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12) сформированность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D0749C" w:rsidRPr="00D0749C" w:rsidRDefault="00D0749C" w:rsidP="002D1866">
      <w:pPr>
        <w:spacing w:after="0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Результатами освоения предмета «Литература» являются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Личностные результаты: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готовности и способности вести диалог с другими людьми и достигать в нѐм взаимопонимания;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18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изучения литературы в основной школе: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смысловое чтение;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формулировать, аргументировать и отстаивать своѐ мнение;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собственная интерпретация (в отдельных случаях) изученных литературных произведений;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авторской позиции и своѐ отношение к ней;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122AE" w:rsidRPr="0076505F" w:rsidRDefault="00D0749C" w:rsidP="0076505F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7122AE" w:rsidRPr="0076505F" w:rsidRDefault="007122AE" w:rsidP="0076505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505F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</w:t>
      </w:r>
      <w:r w:rsidRPr="007650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«Литература»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 w:firstLine="36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 – ХХ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вв.;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об основных периодах развития литературы;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 важнейших литературных направлениях;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 – ХХ вв.;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теоретико-литературные понятия.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- национально-региональный компонент</w:t>
      </w:r>
    </w:p>
    <w:p w:rsidR="007122AE" w:rsidRPr="007122AE" w:rsidRDefault="007122AE" w:rsidP="007122AE">
      <w:pPr>
        <w:widowControl w:val="0"/>
        <w:tabs>
          <w:tab w:val="left" w:pos="0"/>
          <w:tab w:val="num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122AE" w:rsidRPr="007122AE" w:rsidRDefault="007122AE" w:rsidP="007122AE">
      <w:pPr>
        <w:widowControl w:val="0"/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 курсе литературы изучаются следующие 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основные </w:t>
      </w:r>
      <w:r w:rsidRPr="007122A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теоретико-литературные понятия: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Художественная литература как искусство слова.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образ.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Содержание и форма.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вымысел. Фантастика.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веков.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Деталь. Символ.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Психологизм. Народность.  Историзм.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Трагическое и комическое. Сатира, юмор, ирония, сарказм. Гротеск.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Стиль.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Литературная критика.</w:t>
      </w:r>
    </w:p>
    <w:p w:rsidR="007122AE" w:rsidRDefault="007122AE" w:rsidP="007122A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300D7B" w:rsidRDefault="00300D7B" w:rsidP="007122A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0D7B" w:rsidRPr="007122AE" w:rsidRDefault="00300D7B" w:rsidP="007122A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122AE" w:rsidRPr="007122AE" w:rsidRDefault="007122AE" w:rsidP="007122AE">
      <w:pPr>
        <w:spacing w:after="0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ОСНОВ</w:t>
      </w:r>
      <w:r w:rsidR="00E63A7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НОЕ СОДЕРЖАНИЕ ПРОГРАММЫ </w:t>
      </w:r>
    </w:p>
    <w:p w:rsidR="007122AE" w:rsidRPr="007122AE" w:rsidRDefault="007122AE" w:rsidP="0071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 Литература XIX века (90 час)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Введение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Русская литература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  <w:r w:rsidR="00B85B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122AE" w:rsidRPr="007122AE" w:rsidRDefault="007122AE" w:rsidP="007122AE">
      <w:pPr>
        <w:spacing w:after="0"/>
        <w:rPr>
          <w:rFonts w:ascii="Times New Roman" w:hAnsi="Times New Roman"/>
          <w:i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Литература первой половины XIX века </w:t>
      </w:r>
      <w:r w:rsidR="00B85BA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00D7B">
        <w:rPr>
          <w:rFonts w:ascii="Times New Roman" w:hAnsi="Times New Roman"/>
          <w:b/>
          <w:sz w:val="24"/>
          <w:szCs w:val="24"/>
        </w:rPr>
        <w:t>(1</w:t>
      </w:r>
      <w:r w:rsidRPr="007122AE">
        <w:rPr>
          <w:rFonts w:ascii="Times New Roman" w:hAnsi="Times New Roman"/>
          <w:b/>
          <w:sz w:val="24"/>
          <w:szCs w:val="24"/>
        </w:rPr>
        <w:t xml:space="preserve"> час). </w:t>
      </w:r>
      <w:r w:rsidRPr="007122AE">
        <w:rPr>
          <w:rFonts w:ascii="Times New Roman" w:hAnsi="Times New Roman"/>
          <w:i/>
          <w:sz w:val="24"/>
          <w:szCs w:val="24"/>
        </w:rPr>
        <w:t xml:space="preserve">Обзор русской литературы первой половины XIX века (1 час)   </w:t>
      </w:r>
      <w:r w:rsidRPr="007122AE">
        <w:rPr>
          <w:rFonts w:ascii="Times New Roman" w:hAnsi="Times New Roman"/>
          <w:sz w:val="24"/>
          <w:szCs w:val="24"/>
        </w:rPr>
        <w:t xml:space="preserve">Россия в первой половине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Национальное самоопределение русской литературы.  </w:t>
      </w:r>
    </w:p>
    <w:p w:rsidR="007122AE" w:rsidRPr="00BE5246" w:rsidRDefault="007122AE" w:rsidP="00BE5246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второй половины XIX века (7</w:t>
      </w:r>
      <w:r w:rsidR="00391B0E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русской литературы второй половины  XIX века (1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7122AE" w:rsidRPr="0076505F" w:rsidRDefault="007122AE" w:rsidP="0076505F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Н. Островский (</w:t>
      </w:r>
      <w:r w:rsidR="00B85BA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9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Жизнь и творчество (обзор). </w:t>
      </w:r>
      <w:r w:rsidRPr="007122AE">
        <w:rPr>
          <w:rFonts w:ascii="Times New Roman" w:hAnsi="Times New Roman"/>
          <w:bCs/>
          <w:iCs/>
          <w:spacing w:val="-5"/>
          <w:sz w:val="24"/>
          <w:szCs w:val="24"/>
          <w:lang w:eastAsia="zh-CN"/>
        </w:rPr>
        <w:t>Периодизация творчества. Наследник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Фонвизина, Грибоедова, Гоголя. Создатель русского сце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4"/>
          <w:sz w:val="24"/>
          <w:szCs w:val="24"/>
          <w:lang w:eastAsia="zh-CN"/>
        </w:rPr>
        <w:t>нического репертуара.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Драма «Гроза».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Сочинение по драме А. Н. Островского “Гроза”.</w:t>
      </w:r>
      <w:r w:rsidRPr="007122AE">
        <w:rPr>
          <w:rFonts w:ascii="Times New Roman" w:eastAsia="Calibri" w:hAnsi="Times New Roman"/>
          <w:spacing w:val="6"/>
          <w:sz w:val="24"/>
          <w:szCs w:val="24"/>
          <w:lang w:eastAsia="en-US"/>
        </w:rPr>
        <w:t xml:space="preserve"> А.Н.Островский в критике  </w:t>
      </w:r>
      <w:r w:rsidRPr="007122AE">
        <w:rPr>
          <w:rFonts w:ascii="Times New Roman" w:eastAsia="Calibri" w:hAnsi="Times New Roman"/>
          <w:b/>
          <w:bCs/>
          <w:i/>
          <w:iCs/>
          <w:spacing w:val="6"/>
          <w:sz w:val="24"/>
          <w:szCs w:val="24"/>
          <w:lang w:eastAsia="en-US"/>
        </w:rPr>
        <w:t xml:space="preserve">(«Луч </w:t>
      </w:r>
      <w:r w:rsidRPr="007122AE">
        <w:rPr>
          <w:rFonts w:ascii="Times New Roman" w:eastAsia="Calibri" w:hAnsi="Times New Roman"/>
          <w:b/>
          <w:i/>
          <w:iCs/>
          <w:spacing w:val="6"/>
          <w:sz w:val="24"/>
          <w:szCs w:val="24"/>
          <w:lang w:eastAsia="en-US"/>
        </w:rPr>
        <w:t>света</w:t>
      </w:r>
      <w:r w:rsidRPr="007122AE">
        <w:rPr>
          <w:rFonts w:ascii="Times New Roman" w:eastAsia="Calibri" w:hAnsi="Times New Roman"/>
          <w:i/>
          <w:iCs/>
          <w:spacing w:val="6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bCs/>
          <w:i/>
          <w:iCs/>
          <w:spacing w:val="-5"/>
          <w:sz w:val="24"/>
          <w:szCs w:val="24"/>
          <w:lang w:eastAsia="en-US"/>
        </w:rPr>
        <w:t xml:space="preserve">темном царстве» </w:t>
      </w:r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>Н. А. Добролюбова).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0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i/>
          <w:spacing w:val="10"/>
          <w:sz w:val="24"/>
          <w:szCs w:val="24"/>
          <w:lang w:eastAsia="en-US"/>
        </w:rPr>
        <w:t>.</w:t>
      </w:r>
      <w:r w:rsidRPr="007122AE">
        <w:rPr>
          <w:rFonts w:ascii="Times New Roman" w:eastAsia="Calibri" w:hAnsi="Times New Roman"/>
          <w:spacing w:val="10"/>
          <w:sz w:val="24"/>
          <w:szCs w:val="24"/>
          <w:lang w:eastAsia="en-US"/>
        </w:rPr>
        <w:t xml:space="preserve"> Углубление понятий о драме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как роде литературы, о жанрах комедии, драмы ,трагедии. Драматургический конфликт (развитие понят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ия)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А.Н. островского «Гроза»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И. А. Гончаров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8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Жизнь и творчество (обзор).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«Обломов».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pacing w:val="-10"/>
          <w:sz w:val="24"/>
          <w:szCs w:val="24"/>
          <w:lang w:eastAsia="en-US"/>
        </w:rPr>
        <w:t xml:space="preserve">Роман «Обломов» в зеркале критики 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t>(«Что та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>кое обломовщина?»</w:t>
      </w:r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 xml:space="preserve"> Н. А. Добролюбова, </w:t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 xml:space="preserve">«Обломов» </w:t>
      </w:r>
      <w:r w:rsidRPr="007122AE">
        <w:rPr>
          <w:rFonts w:ascii="Times New Roman" w:eastAsia="Calibri" w:hAnsi="Times New Roman"/>
          <w:bCs/>
          <w:spacing w:val="-1"/>
          <w:sz w:val="24"/>
          <w:szCs w:val="24"/>
          <w:lang w:eastAsia="en-US"/>
        </w:rPr>
        <w:t>Д. И. Писарева).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pacing w:val="11"/>
          <w:sz w:val="24"/>
          <w:szCs w:val="24"/>
          <w:lang w:eastAsia="en-US"/>
        </w:rPr>
        <w:t xml:space="preserve"> Обобщение в литературе. 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Типичное явление в литературе. Типическое как слияние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общего и индивидуального, как проявление общего чер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>ез индивидуальное. Литературная критика.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А. Гончарова “Обломов”.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Ф. И. Тютчев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4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7122AE" w:rsidRPr="0076505F" w:rsidRDefault="007122AE" w:rsidP="0076505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7650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 чем ты воешь, ветр ночной?»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t>«Еще земли печален вид...», «Как хоро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color w:val="000000"/>
          <w:spacing w:val="-11"/>
          <w:sz w:val="24"/>
          <w:szCs w:val="24"/>
          <w:lang w:eastAsia="en-US"/>
        </w:rPr>
        <w:t xml:space="preserve">шо ты, о море ночное...»,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 xml:space="preserve">«Природа </w:t>
      </w:r>
      <w:r w:rsidRPr="007122AE">
        <w:rPr>
          <w:rFonts w:ascii="Times New Roman" w:eastAsia="Calibri" w:hAnsi="Times New Roman"/>
          <w:bCs/>
          <w:color w:val="000000"/>
          <w:spacing w:val="-6"/>
          <w:sz w:val="24"/>
          <w:szCs w:val="24"/>
          <w:lang w:eastAsia="en-US"/>
        </w:rPr>
        <w:t xml:space="preserve">—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>сфинкс…»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2"/>
          <w:sz w:val="24"/>
          <w:szCs w:val="24"/>
          <w:lang w:eastAsia="en-US"/>
        </w:rPr>
        <w:t xml:space="preserve"> Углубление понятия о лирике. 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>Судьба жанров оды и элегии в русской поэзии.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А. А. Фет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5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Жизнеутверждающее начало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в лирике природы. Фет как мастер реалистического пейзажа.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Красота обыденно-реалистической детали и умение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передать «мимолетное», «неуловимое».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Философская проблематика лирики.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Художественное своеобразие, особенности поэтического языка, психологизм лирики Фета.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Романтиче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ские «поэтизмы» и метафорический язык. Гармония и м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узыкальность поэтической речи и способы их достиже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ния.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7122AE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«Еще весны душистой нега...»,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«Л</w:t>
      </w:r>
      <w:r w:rsidRPr="007122AE">
        <w:rPr>
          <w:rFonts w:ascii="Times New Roman" w:eastAsia="Calibri" w:hAnsi="Times New Roman"/>
          <w:bCs/>
          <w:iCs/>
          <w:color w:val="000000"/>
          <w:spacing w:val="-10"/>
          <w:sz w:val="24"/>
          <w:szCs w:val="24"/>
          <w:lang w:eastAsia="en-US"/>
        </w:rPr>
        <w:t xml:space="preserve">етний вечер тих и ясен...»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lastRenderedPageBreak/>
        <w:t>Теория литературы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u w:val="single"/>
          <w:lang w:eastAsia="en-US"/>
        </w:rPr>
        <w:t>.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>Углубление понятия о ли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рике. Композиция лирического стихотворения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поэзии Ф. И. Тютчева и А. А. Фета</w:t>
      </w:r>
    </w:p>
    <w:p w:rsidR="007122AE" w:rsidRPr="007122AE" w:rsidRDefault="000E3229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К. Толстой (5</w:t>
      </w:r>
      <w:r w:rsidR="007122AE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</w:t>
      </w:r>
      <w:r w:rsidR="007122AE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.  </w:t>
      </w:r>
      <w:r w:rsidR="007122AE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="007122AE"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Своеобразие художественного мира.</w:t>
      </w:r>
    </w:p>
    <w:p w:rsidR="007122AE" w:rsidRPr="007122AE" w:rsidRDefault="007122AE" w:rsidP="0076505F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Толстого. Основные темы, мотивы и образы по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эзии. Взгляд на русскую историю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произведениях Толстого. Влияние фольклорной и романтической традиции. 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</w:rPr>
        <w:t xml:space="preserve">Стихотворения: «Средь шумного бала, случайно...», «Острою секирой ранена береза...».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И. С. Тургенев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10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«Отцы и дети».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С. Тургенева “Отцы и дети”.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С. Лесков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5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Pr="007122AE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Бытовые повести и жанр «русской новеллы».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Антини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гилистические романы. Правдоискатели и народные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праведники.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«Очарованный странник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»и его герой Иван Флягин.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бенности сюжета повести. Тема дороги и изображение этапов духовного пути личности (смысл странствий главного героя).Тема трагической судьбы талантливого русского человека. Смысл названия повести. Особенности лесковской повествовательной манеры.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Формы повествования. Проб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лема сказа. Понятие о стилизации.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>Урок внеклассного чтения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«Две Катерины» (по пьесе А. Н. Островского «Гроза» и рассказу Н. С. Лескова «Леди Макбет Мценского уезда»).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М. Е. Салтыков-Щедрин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8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«История одного города» (обзор).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Сатирическая летопись истории Российского государства. Собирательные образы градоначальников и «глуповцев». Образы Органчика и Угрюм-Бурчеева. Приемы сатирического изображения: сарказм, ирония, гипербола, гротеск, алогизм.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народа и власти.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Терпение на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рода как национальная отрицательная черта.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Смысл финала «Истории». Своеобразие сатиры Салтыкова-Щедрина.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Сказки (по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выбору). Сатирическое негодование против произвола 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властей и желчная насмешка над покорностью народа.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0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t xml:space="preserve"> Фантастика, гротеск и эзо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пов язык (развитие понятий). Сатира как выражение об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щественной позиции писателя. Жанр памфлета (началь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  <w:t>ные представления).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А. Некрасов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10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t>Жизнь и творчест</w:t>
      </w:r>
      <w:r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во. Некрасов-журналист. Противоположность</w:t>
      </w:r>
    </w:p>
    <w:p w:rsidR="007122AE" w:rsidRPr="00166B04" w:rsidRDefault="007122AE" w:rsidP="00166B0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литературно-художественных взглядов Некрасова 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>и Фе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softHyphen/>
        <w:t xml:space="preserve">та. Разрыв с романтиками и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переход на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позиции реа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лизма.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Своеобразие решения темы поэта и поэзии. Образ Музы в лирике Некрасова. Судьба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поэта-гражданина.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Решение «вечных» тем в поэзии Некрасова (природа, любовь, смерть).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Психологизм и бытовая конкретизация любов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ной лирики.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Художественное своеобразие лирики Некрасова, ее связь с народной поэзией.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Н. А. Некрасова.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Понятие о народности ис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кусства. Фольклоризм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художественной литературы (раз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витие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Ф. М. Достоевский (1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Роман «Преступление и наказание». </w:t>
      </w:r>
      <w:r w:rsidRPr="007122AE">
        <w:rPr>
          <w:rFonts w:ascii="Times New Roman" w:hAnsi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7122A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 xml:space="preserve">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Ф. М. Достоевского “Преступление и наказание”.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8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8"/>
          <w:sz w:val="24"/>
          <w:szCs w:val="24"/>
          <w:lang w:eastAsia="en-US"/>
        </w:rPr>
        <w:t xml:space="preserve"> Углубление понятия о романе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(роман нравственно-психологический, роман идеологический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). Психологизм и способы его выражения в романах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Толстого и Достоевского.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Л. Н. Толстой (</w:t>
      </w:r>
      <w:r w:rsidR="000E3229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17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час).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Начало творческого пути. Духовные искания, их от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«Война и мир»</w:t>
      </w:r>
      <w:r w:rsidRPr="007122AE">
        <w:rPr>
          <w:rFonts w:ascii="Times New Roman" w:eastAsia="Calibri" w:hAnsi="Times New Roman"/>
          <w:b/>
          <w:bCs/>
          <w:i/>
          <w:iCs/>
          <w:color w:val="000000"/>
          <w:spacing w:val="-5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— вершина творчества Л. Н. Толсто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вое начало «Войны и мира».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Москва и Петербург в романе Изображение светского общества.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Духовные иска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t>ния Андрея Болконского и Пьера Безухова. Рациона</w:t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ысль семейная” в романе. Семейный уклад жизни Ростовых и Болконских.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Нравственно-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психологической 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lastRenderedPageBreak/>
        <w:t>облик Наташи Ростовой, Марьи Бол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конской, Сони, Элен. Философские, нравственные и эс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  <w:t xml:space="preserve">тетические искания Толстого, реализованные в образах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Наташи и Марьи.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Народ и «мысль народная» в изобра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жении  писателя.   Просвещенные  герои  и  их  судьбы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в водовороте исторических событий.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Толстовская философия истории. Военные эпизоды в романе. Шенграбенское и Аустерлицкое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122AE">
          <w:rPr>
            <w:rFonts w:ascii="Times New Roman" w:eastAsia="Calibri" w:hAnsi="Times New Roman"/>
            <w:sz w:val="24"/>
            <w:szCs w:val="24"/>
            <w:lang w:eastAsia="en-US"/>
          </w:rPr>
          <w:t>1812 г</w:t>
        </w:r>
      </w:smartTag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Философский смысл образа Платона 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Каратаева и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и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Философия истории.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Внутрен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ний монолог как способ выражения  «диалектики ду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дожника и мыслителя. Его влияние на русскую и миро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вую литературу.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3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t xml:space="preserve"> Углубление понятия о ро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мане. Роман-эпопея. Внутренний монолог (развитие по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нятия). Психологизм художественной прозы (развитие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понятия).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Л. Н. Толстого “Война и мир”.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Чехов (9 час).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Рассказы: «Студент», «Ионыч», </w:t>
      </w:r>
      <w:r w:rsidRPr="007122AE">
        <w:rPr>
          <w:rFonts w:ascii="Times New Roman" w:hAnsi="Times New Roman"/>
          <w:sz w:val="24"/>
          <w:szCs w:val="24"/>
        </w:rPr>
        <w:t>«Человек в футляре»,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«Дама с собачкой»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рассказы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</w:rPr>
        <w:t>.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Комедия «Вишневый сад».  </w:t>
      </w:r>
      <w:r w:rsidRPr="007122AE">
        <w:rPr>
          <w:rFonts w:ascii="Times New Roman" w:hAnsi="Times New Roman"/>
          <w:sz w:val="24"/>
          <w:szCs w:val="24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 xml:space="preserve"> Углубление понятия о рассказе.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Стиль Чехова-рассказчика: открытые финалы, музыкаль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ность, поэтичность, психологическая и символическая</w:t>
      </w:r>
      <w:r w:rsidRPr="007122AE"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  <w:t xml:space="preserve"> деталь. Композиция и стилистика пьес. Роль ремарок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А. П. Чехова.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зарубежной литературы второй половины XIX века (2 час)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тенденции в развитии литературы второй половины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7122AE" w:rsidRPr="000E3229" w:rsidRDefault="007122AE" w:rsidP="000E322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де Мопассан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(обзор).Новелла «Ожерелье» 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</w:t>
      </w:r>
      <w:r w:rsidRPr="007122AE">
        <w:rPr>
          <w:rFonts w:ascii="Times New Roman" w:hAnsi="Times New Roman"/>
          <w:sz w:val="24"/>
          <w:szCs w:val="24"/>
        </w:rPr>
        <w:lastRenderedPageBreak/>
        <w:t xml:space="preserve">прекрасной жизни. Мастерство психологического анализа.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Ибсен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Драма «Кукольный дом» (обзорное изучение)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А. Рембо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поэта). 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Стихотворение «Пьяный корабль»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0E3229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 </w:t>
      </w:r>
    </w:p>
    <w:p w:rsidR="00E63A74" w:rsidRDefault="00E63A74" w:rsidP="00166B0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122AE" w:rsidRPr="007122AE" w:rsidRDefault="007122AE" w:rsidP="00166B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Произведения для заучивания наизусть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bCs/>
          <w:sz w:val="24"/>
          <w:szCs w:val="24"/>
        </w:rPr>
        <w:t xml:space="preserve"> А.Н.Островский. «Гроза» (монолог по выбору)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А.А.Фет. «На заре ты ее не буди», «Я тебе ничего не скажу…»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Ф..И.Тютчев. «О, как убийственно мы любим», 1 патриотической направленности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Н.А.Некрасов отрывок из поэмы «Кому на Руси жить хорошо» (по выбору). 1 гражданской напр.</w:t>
      </w:r>
    </w:p>
    <w:p w:rsid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Л.Н.Толстой «Война и мир» (отрывок по выбору)</w:t>
      </w:r>
    </w:p>
    <w:p w:rsidR="00BB452C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</w:p>
    <w:p w:rsidR="00BB452C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</w:p>
    <w:p w:rsidR="00BB452C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СОГЛАСОВАНО</w:t>
      </w:r>
    </w:p>
    <w:p w:rsidR="00BB452C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                                         Заместитель директора по УВР</w:t>
      </w:r>
    </w:p>
    <w:p w:rsidR="00BB452C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 лицея                            ________О.В.Долганова</w:t>
      </w:r>
    </w:p>
    <w:p w:rsidR="00BB452C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08.2020 № 1                                            __.08.2020</w:t>
      </w:r>
    </w:p>
    <w:p w:rsidR="00BB452C" w:rsidRPr="007122AE" w:rsidRDefault="00BB452C" w:rsidP="007122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_______О.В.Долганова</w:t>
      </w:r>
    </w:p>
    <w:p w:rsidR="00846970" w:rsidRDefault="00846970" w:rsidP="00007DE3">
      <w:pPr>
        <w:spacing w:after="0" w:line="240" w:lineRule="auto"/>
        <w:ind w:right="-379"/>
        <w:jc w:val="center"/>
        <w:rPr>
          <w:rFonts w:ascii="Times New Roman" w:hAnsi="Times New Roman"/>
          <w:b/>
          <w:sz w:val="24"/>
          <w:szCs w:val="24"/>
        </w:rPr>
      </w:pPr>
    </w:p>
    <w:p w:rsidR="00E63A74" w:rsidRDefault="00E63A74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033D1C" w:rsidRDefault="00033D1C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E63A74" w:rsidRDefault="00E63A74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E63A74" w:rsidRDefault="00E63A74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E63A74" w:rsidRDefault="00E63A74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E63A74" w:rsidRDefault="00E63A74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sectPr w:rsidR="00E63A74" w:rsidSect="00116ECD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59" w:rsidRDefault="00576159">
      <w:r>
        <w:separator/>
      </w:r>
    </w:p>
  </w:endnote>
  <w:endnote w:type="continuationSeparator" w:id="0">
    <w:p w:rsidR="00576159" w:rsidRDefault="0057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59" w:rsidRDefault="00576159">
      <w:r>
        <w:separator/>
      </w:r>
    </w:p>
  </w:footnote>
  <w:footnote w:type="continuationSeparator" w:id="0">
    <w:p w:rsidR="00576159" w:rsidRDefault="0057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7"/>
  </w:num>
  <w:num w:numId="8">
    <w:abstractNumId w:val="8"/>
  </w:num>
  <w:num w:numId="9">
    <w:abstractNumId w:val="30"/>
  </w:num>
  <w:num w:numId="10">
    <w:abstractNumId w:val="15"/>
  </w:num>
  <w:num w:numId="11">
    <w:abstractNumId w:val="9"/>
  </w:num>
  <w:num w:numId="12">
    <w:abstractNumId w:val="10"/>
  </w:num>
  <w:num w:numId="13">
    <w:abstractNumId w:val="18"/>
  </w:num>
  <w:num w:numId="14">
    <w:abstractNumId w:val="13"/>
  </w:num>
  <w:num w:numId="15">
    <w:abstractNumId w:val="2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17"/>
  </w:num>
  <w:num w:numId="23">
    <w:abstractNumId w:val="6"/>
  </w:num>
  <w:num w:numId="24">
    <w:abstractNumId w:val="20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22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137"/>
    <w:rsid w:val="00007DE3"/>
    <w:rsid w:val="00017AF8"/>
    <w:rsid w:val="00033D1C"/>
    <w:rsid w:val="0005649F"/>
    <w:rsid w:val="000674DB"/>
    <w:rsid w:val="000926B4"/>
    <w:rsid w:val="00093C82"/>
    <w:rsid w:val="00097EB4"/>
    <w:rsid w:val="000A3F2B"/>
    <w:rsid w:val="000A4337"/>
    <w:rsid w:val="000A5D21"/>
    <w:rsid w:val="000E3229"/>
    <w:rsid w:val="001106A3"/>
    <w:rsid w:val="00115BFB"/>
    <w:rsid w:val="00116ECD"/>
    <w:rsid w:val="0012215A"/>
    <w:rsid w:val="001316E8"/>
    <w:rsid w:val="00143F4E"/>
    <w:rsid w:val="00155513"/>
    <w:rsid w:val="00166B04"/>
    <w:rsid w:val="0018482C"/>
    <w:rsid w:val="00187BB4"/>
    <w:rsid w:val="001B3E43"/>
    <w:rsid w:val="001D3412"/>
    <w:rsid w:val="00202706"/>
    <w:rsid w:val="00204F05"/>
    <w:rsid w:val="002204EB"/>
    <w:rsid w:val="00221FEA"/>
    <w:rsid w:val="00226298"/>
    <w:rsid w:val="0023324B"/>
    <w:rsid w:val="00260841"/>
    <w:rsid w:val="00260963"/>
    <w:rsid w:val="00277F0F"/>
    <w:rsid w:val="002B68AD"/>
    <w:rsid w:val="002B68FF"/>
    <w:rsid w:val="002D0B1A"/>
    <w:rsid w:val="002D1866"/>
    <w:rsid w:val="002D3177"/>
    <w:rsid w:val="00300D7B"/>
    <w:rsid w:val="00344489"/>
    <w:rsid w:val="00356CA3"/>
    <w:rsid w:val="00391B0E"/>
    <w:rsid w:val="003B2741"/>
    <w:rsid w:val="003B5EF8"/>
    <w:rsid w:val="003B66EA"/>
    <w:rsid w:val="003D7BA9"/>
    <w:rsid w:val="003D7F98"/>
    <w:rsid w:val="003E7910"/>
    <w:rsid w:val="003F1A9C"/>
    <w:rsid w:val="00407378"/>
    <w:rsid w:val="00437554"/>
    <w:rsid w:val="004515EE"/>
    <w:rsid w:val="0046452B"/>
    <w:rsid w:val="00464917"/>
    <w:rsid w:val="004831AA"/>
    <w:rsid w:val="00495D71"/>
    <w:rsid w:val="004B2989"/>
    <w:rsid w:val="004B5DE0"/>
    <w:rsid w:val="004C556A"/>
    <w:rsid w:val="00512E78"/>
    <w:rsid w:val="00513502"/>
    <w:rsid w:val="00521F2D"/>
    <w:rsid w:val="00563CA6"/>
    <w:rsid w:val="005640E6"/>
    <w:rsid w:val="00576159"/>
    <w:rsid w:val="005856AC"/>
    <w:rsid w:val="00586201"/>
    <w:rsid w:val="005B235D"/>
    <w:rsid w:val="005C2F21"/>
    <w:rsid w:val="005C6A9F"/>
    <w:rsid w:val="005D25E1"/>
    <w:rsid w:val="005F4A42"/>
    <w:rsid w:val="00601AEC"/>
    <w:rsid w:val="00605864"/>
    <w:rsid w:val="00606E5D"/>
    <w:rsid w:val="006600A2"/>
    <w:rsid w:val="00662448"/>
    <w:rsid w:val="006658BD"/>
    <w:rsid w:val="00667D65"/>
    <w:rsid w:val="00692CAD"/>
    <w:rsid w:val="006A7DC9"/>
    <w:rsid w:val="006B78CB"/>
    <w:rsid w:val="006C2306"/>
    <w:rsid w:val="006E65B6"/>
    <w:rsid w:val="007122AE"/>
    <w:rsid w:val="007151E2"/>
    <w:rsid w:val="00763223"/>
    <w:rsid w:val="0076505F"/>
    <w:rsid w:val="0077739E"/>
    <w:rsid w:val="00781B16"/>
    <w:rsid w:val="00846970"/>
    <w:rsid w:val="0085316D"/>
    <w:rsid w:val="00854314"/>
    <w:rsid w:val="008B2139"/>
    <w:rsid w:val="008B56E4"/>
    <w:rsid w:val="008D19A4"/>
    <w:rsid w:val="008D3276"/>
    <w:rsid w:val="008D4960"/>
    <w:rsid w:val="009059CB"/>
    <w:rsid w:val="00920A53"/>
    <w:rsid w:val="00944D60"/>
    <w:rsid w:val="0097465B"/>
    <w:rsid w:val="00980FA8"/>
    <w:rsid w:val="009A6767"/>
    <w:rsid w:val="009D7379"/>
    <w:rsid w:val="00A02650"/>
    <w:rsid w:val="00A0342A"/>
    <w:rsid w:val="00A130F2"/>
    <w:rsid w:val="00A13E2E"/>
    <w:rsid w:val="00A3538F"/>
    <w:rsid w:val="00A45009"/>
    <w:rsid w:val="00A551CC"/>
    <w:rsid w:val="00AB4304"/>
    <w:rsid w:val="00AB6D3E"/>
    <w:rsid w:val="00AE58A9"/>
    <w:rsid w:val="00AF7763"/>
    <w:rsid w:val="00B20B3C"/>
    <w:rsid w:val="00B41550"/>
    <w:rsid w:val="00B56AE8"/>
    <w:rsid w:val="00B62EF4"/>
    <w:rsid w:val="00B72EC7"/>
    <w:rsid w:val="00B7481A"/>
    <w:rsid w:val="00B8013D"/>
    <w:rsid w:val="00B85BA8"/>
    <w:rsid w:val="00B873AD"/>
    <w:rsid w:val="00BA3ED6"/>
    <w:rsid w:val="00BB452C"/>
    <w:rsid w:val="00BE5246"/>
    <w:rsid w:val="00C06480"/>
    <w:rsid w:val="00C14F7E"/>
    <w:rsid w:val="00C258E2"/>
    <w:rsid w:val="00C27C82"/>
    <w:rsid w:val="00C45300"/>
    <w:rsid w:val="00C62748"/>
    <w:rsid w:val="00C65447"/>
    <w:rsid w:val="00C75766"/>
    <w:rsid w:val="00C82D9C"/>
    <w:rsid w:val="00CA1B69"/>
    <w:rsid w:val="00CA4E97"/>
    <w:rsid w:val="00CE7957"/>
    <w:rsid w:val="00CF156E"/>
    <w:rsid w:val="00D0749C"/>
    <w:rsid w:val="00D11A96"/>
    <w:rsid w:val="00D170CB"/>
    <w:rsid w:val="00D76A88"/>
    <w:rsid w:val="00D87CEE"/>
    <w:rsid w:val="00DE7D76"/>
    <w:rsid w:val="00E3140D"/>
    <w:rsid w:val="00E63A74"/>
    <w:rsid w:val="00EA5CBD"/>
    <w:rsid w:val="00ED354F"/>
    <w:rsid w:val="00EE4868"/>
    <w:rsid w:val="00F02799"/>
    <w:rsid w:val="00F05316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31F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BEB16A-551F-4AD8-A674-8AC0616A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12">
    <w:name w:val="Заголовок1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3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b">
    <w:name w:val="footnote reference"/>
    <w:semiHidden/>
    <w:rsid w:val="005C6A9F"/>
    <w:rPr>
      <w:vertAlign w:val="superscript"/>
    </w:rPr>
  </w:style>
  <w:style w:type="paragraph" w:styleId="ac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d">
    <w:name w:val="header"/>
    <w:basedOn w:val="a"/>
    <w:link w:val="ae"/>
    <w:rsid w:val="00D76A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76A88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6A88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8"/>
    <w:rsid w:val="009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Balloon Text"/>
    <w:basedOn w:val="a"/>
    <w:link w:val="af2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4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53378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Васильевна</cp:lastModifiedBy>
  <cp:revision>18</cp:revision>
  <cp:lastPrinted>2020-09-08T19:33:00Z</cp:lastPrinted>
  <dcterms:created xsi:type="dcterms:W3CDTF">2020-09-06T18:21:00Z</dcterms:created>
  <dcterms:modified xsi:type="dcterms:W3CDTF">2020-09-14T17:49:00Z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