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73" w:rsidRPr="000D2C9A" w:rsidRDefault="00BC5673" w:rsidP="000D2C9A"/>
    <w:p w:rsidR="00141B21" w:rsidRDefault="00141B21" w:rsidP="00141B2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141B21" w:rsidRDefault="00141B21" w:rsidP="00141B2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 «Английский в фокусе»,</w:t>
      </w:r>
    </w:p>
    <w:p w:rsidR="00141B21" w:rsidRDefault="00141B21" w:rsidP="00141B2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2-4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</w:p>
    <w:p w:rsidR="003B2F8C" w:rsidRPr="006E09A7" w:rsidRDefault="003B2F8C" w:rsidP="006E09A7">
      <w:pPr>
        <w:pStyle w:val="ac"/>
        <w:spacing w:line="276" w:lineRule="auto"/>
        <w:rPr>
          <w:color w:val="000000"/>
        </w:rPr>
      </w:pPr>
      <w:r w:rsidRPr="006E09A7">
        <w:rPr>
          <w:color w:val="000000"/>
        </w:rPr>
        <w:t>В основе создания программы лежат основополагающие нормативно-правовые документы современного российского образования:</w:t>
      </w:r>
    </w:p>
    <w:p w:rsidR="003B2F8C" w:rsidRPr="006E09A7" w:rsidRDefault="003B2F8C" w:rsidP="006E09A7">
      <w:pPr>
        <w:pStyle w:val="Default"/>
        <w:numPr>
          <w:ilvl w:val="0"/>
          <w:numId w:val="39"/>
        </w:numPr>
        <w:spacing w:line="276" w:lineRule="auto"/>
        <w:jc w:val="both"/>
      </w:pPr>
      <w:r w:rsidRPr="006E09A7">
        <w:t xml:space="preserve">Федеральный государственный образовательный стандарт </w:t>
      </w:r>
      <w:r w:rsidR="0083033C" w:rsidRPr="006E09A7">
        <w:t>начального</w:t>
      </w:r>
      <w:r w:rsidRPr="006E09A7">
        <w:t xml:space="preserve"> общего образования (http://standart.edu.ru);  </w:t>
      </w:r>
    </w:p>
    <w:p w:rsidR="003B2F8C" w:rsidRPr="006E09A7" w:rsidRDefault="003B2F8C" w:rsidP="006E09A7">
      <w:pPr>
        <w:pStyle w:val="ac"/>
        <w:numPr>
          <w:ilvl w:val="0"/>
          <w:numId w:val="39"/>
        </w:numPr>
        <w:spacing w:line="276" w:lineRule="auto"/>
        <w:jc w:val="both"/>
        <w:rPr>
          <w:bCs/>
        </w:rPr>
      </w:pPr>
      <w:r w:rsidRPr="006E09A7">
        <w:rPr>
          <w:color w:val="000000"/>
        </w:rPr>
        <w:t xml:space="preserve">Примерные программы по английскому языку для </w:t>
      </w:r>
      <w:r w:rsidR="0083033C" w:rsidRPr="006E09A7">
        <w:rPr>
          <w:color w:val="000000"/>
        </w:rPr>
        <w:t>начального</w:t>
      </w:r>
      <w:r w:rsidRPr="006E09A7">
        <w:rPr>
          <w:color w:val="000000"/>
        </w:rPr>
        <w:t xml:space="preserve"> общего образования</w:t>
      </w:r>
      <w:r w:rsidRPr="006E09A7">
        <w:t>. – М.: Просвещение, 2013. – (Серия «Стандарты второго поколения»)</w:t>
      </w:r>
      <w:r w:rsidRPr="006E09A7">
        <w:rPr>
          <w:color w:val="000000"/>
        </w:rPr>
        <w:t>;</w:t>
      </w:r>
    </w:p>
    <w:p w:rsidR="003B2F8C" w:rsidRPr="006E09A7" w:rsidRDefault="003B2F8C" w:rsidP="006E09A7">
      <w:pPr>
        <w:pStyle w:val="ac"/>
        <w:numPr>
          <w:ilvl w:val="0"/>
          <w:numId w:val="39"/>
        </w:numPr>
        <w:spacing w:line="276" w:lineRule="auto"/>
        <w:jc w:val="both"/>
        <w:rPr>
          <w:bCs/>
        </w:rPr>
      </w:pPr>
      <w:r w:rsidRPr="006E09A7">
        <w:t xml:space="preserve">Программы общеобразовательных учреждений. В. Г. Апальков, </w:t>
      </w:r>
      <w:r w:rsidR="00A12DB9" w:rsidRPr="006E09A7">
        <w:t>Быкова Н.И.</w:t>
      </w:r>
      <w:r w:rsidRPr="006E09A7">
        <w:t xml:space="preserve">, </w:t>
      </w:r>
      <w:r w:rsidR="00A12DB9" w:rsidRPr="006E09A7">
        <w:t>Поспелова М.Д.</w:t>
      </w:r>
      <w:r w:rsidRPr="006E09A7">
        <w:t xml:space="preserve"> «Английский язык» (Предметная линия учебников «Английский в фокусе» </w:t>
      </w:r>
      <w:r w:rsidR="00A12DB9" w:rsidRPr="006E09A7">
        <w:t>2-4</w:t>
      </w:r>
      <w:r w:rsidR="001A6E13" w:rsidRPr="006E09A7">
        <w:t xml:space="preserve"> классы – М.: Просвещение, 2018</w:t>
      </w:r>
      <w:r w:rsidRPr="006E09A7">
        <w:t>г.</w:t>
      </w:r>
    </w:p>
    <w:p w:rsidR="003B2F8C" w:rsidRPr="006E09A7" w:rsidRDefault="003B2F8C" w:rsidP="006E09A7">
      <w:pPr>
        <w:pStyle w:val="ac"/>
        <w:numPr>
          <w:ilvl w:val="0"/>
          <w:numId w:val="39"/>
        </w:numPr>
        <w:spacing w:line="276" w:lineRule="auto"/>
        <w:jc w:val="both"/>
      </w:pPr>
      <w:r w:rsidRPr="006E09A7">
        <w:rPr>
          <w:spacing w:val="-1"/>
        </w:rPr>
        <w:t xml:space="preserve"> Примерная</w:t>
      </w:r>
      <w:r w:rsidRPr="006E09A7">
        <w:rPr>
          <w:color w:val="000000"/>
          <w:spacing w:val="-1"/>
        </w:rPr>
        <w:t xml:space="preserve"> основная образовательная программа </w:t>
      </w:r>
      <w:r w:rsidR="0083033C" w:rsidRPr="006E09A7">
        <w:rPr>
          <w:color w:val="000000"/>
          <w:spacing w:val="-1"/>
        </w:rPr>
        <w:t>начального</w:t>
      </w:r>
      <w:r w:rsidRPr="006E09A7">
        <w:rPr>
          <w:color w:val="000000"/>
          <w:spacing w:val="-3"/>
        </w:rPr>
        <w:t xml:space="preserve"> общего образования</w:t>
      </w:r>
      <w:r w:rsidRPr="006E09A7">
        <w:rPr>
          <w:b/>
          <w:color w:val="000000"/>
          <w:spacing w:val="-3"/>
        </w:rPr>
        <w:t xml:space="preserve"> </w:t>
      </w:r>
      <w:r w:rsidRPr="006E09A7">
        <w:rPr>
          <w:color w:val="000000"/>
          <w:spacing w:val="-3"/>
        </w:rPr>
        <w:t xml:space="preserve">(одобрена федеральным учебно-методическим объединением по общему образованию, протокол заседания от 08.04.2015 № 1/15); </w:t>
      </w:r>
    </w:p>
    <w:p w:rsidR="003B2F8C" w:rsidRPr="006E09A7" w:rsidRDefault="003B2F8C" w:rsidP="006E09A7">
      <w:pPr>
        <w:pStyle w:val="ac"/>
        <w:numPr>
          <w:ilvl w:val="0"/>
          <w:numId w:val="39"/>
        </w:numPr>
        <w:spacing w:line="276" w:lineRule="auto"/>
        <w:jc w:val="both"/>
      </w:pPr>
      <w:r w:rsidRPr="006E09A7">
        <w:t>Федеральный Закон «Об образовании в Российской Федерации» (от 29.12. 2012 № 273-ФЗ);</w:t>
      </w:r>
    </w:p>
    <w:p w:rsidR="003B2F8C" w:rsidRPr="006E09A7" w:rsidRDefault="0083033C" w:rsidP="006E09A7">
      <w:pPr>
        <w:pStyle w:val="ac"/>
        <w:numPr>
          <w:ilvl w:val="0"/>
          <w:numId w:val="39"/>
        </w:numPr>
        <w:shd w:val="clear" w:color="auto" w:fill="FFFFFF"/>
        <w:spacing w:before="0" w:line="276" w:lineRule="auto"/>
        <w:jc w:val="both"/>
      </w:pPr>
      <w:r w:rsidRPr="006E09A7">
        <w:t>О</w:t>
      </w:r>
      <w:r w:rsidR="003B2F8C" w:rsidRPr="006E09A7">
        <w:t>бластной закон от 14.11.2013 № 26-ЗС «Об образовании в Ростовской области»;</w:t>
      </w:r>
    </w:p>
    <w:p w:rsidR="003B2F8C" w:rsidRPr="006E09A7" w:rsidRDefault="0083033C" w:rsidP="006E09A7">
      <w:pPr>
        <w:pStyle w:val="ac"/>
        <w:numPr>
          <w:ilvl w:val="0"/>
          <w:numId w:val="39"/>
        </w:numPr>
        <w:shd w:val="clear" w:color="auto" w:fill="FFFFFF"/>
        <w:spacing w:before="0" w:line="276" w:lineRule="auto"/>
        <w:jc w:val="both"/>
        <w:rPr>
          <w:bCs/>
        </w:rPr>
      </w:pPr>
      <w:r w:rsidRPr="006E09A7">
        <w:t>П</w:t>
      </w:r>
      <w:r w:rsidR="003B2F8C" w:rsidRPr="006E09A7">
        <w:t xml:space="preserve">риказ </w:t>
      </w:r>
      <w:r w:rsidR="003B2F8C" w:rsidRPr="006E09A7">
        <w:rPr>
          <w:kern w:val="36"/>
        </w:rPr>
        <w:t>Минобрнауки России</w:t>
      </w:r>
      <w:r w:rsidR="003B2F8C" w:rsidRPr="006E09A7"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E12EFB" w:rsidRPr="006E09A7" w:rsidRDefault="00E12EFB" w:rsidP="006E09A7">
      <w:pPr>
        <w:pStyle w:val="ac"/>
        <w:shd w:val="clear" w:color="auto" w:fill="FFFFFF"/>
        <w:overflowPunct w:val="0"/>
        <w:autoSpaceDE w:val="0"/>
        <w:autoSpaceDN w:val="0"/>
        <w:adjustRightInd w:val="0"/>
        <w:spacing w:before="0" w:after="0" w:line="276" w:lineRule="auto"/>
        <w:jc w:val="both"/>
        <w:textAlignment w:val="baseline"/>
      </w:pPr>
      <w:r w:rsidRPr="006E09A7"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иноязычные и межличностное и межкультурное общение.</w:t>
      </w:r>
    </w:p>
    <w:p w:rsidR="00E12EFB" w:rsidRPr="006E09A7" w:rsidRDefault="00E12EFB" w:rsidP="006E09A7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как предмет характеризуется:</w:t>
      </w:r>
    </w:p>
    <w:p w:rsidR="00E12EFB" w:rsidRPr="006E09A7" w:rsidRDefault="00E12EFB" w:rsidP="006E09A7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</w:p>
    <w:p w:rsidR="00E12EFB" w:rsidRPr="006E09A7" w:rsidRDefault="00E12EFB" w:rsidP="006E09A7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</w:p>
    <w:p w:rsidR="000F147E" w:rsidRPr="006E09A7" w:rsidRDefault="00E12EFB" w:rsidP="006E09A7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полифункциональностью.</w:t>
      </w:r>
    </w:p>
    <w:p w:rsidR="0083033C" w:rsidRPr="006E09A7" w:rsidRDefault="0083033C" w:rsidP="006E09A7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97" w:rsidRPr="006E09A7" w:rsidRDefault="00475F97" w:rsidP="006E09A7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9A7">
        <w:rPr>
          <w:rFonts w:ascii="Times New Roman" w:hAnsi="Times New Roman" w:cs="Times New Roman"/>
          <w:b/>
          <w:sz w:val="24"/>
          <w:szCs w:val="24"/>
        </w:rPr>
        <w:t>Цели изучения английского языка</w:t>
      </w:r>
    </w:p>
    <w:p w:rsidR="00475F97" w:rsidRPr="006E09A7" w:rsidRDefault="00475F97" w:rsidP="006E09A7">
      <w:p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t xml:space="preserve">Изучение английского языка </w:t>
      </w:r>
      <w:r w:rsidR="00A12DB9" w:rsidRPr="006E09A7">
        <w:rPr>
          <w:rFonts w:ascii="Times New Roman" w:hAnsi="Times New Roman" w:cs="Times New Roman"/>
          <w:sz w:val="24"/>
          <w:szCs w:val="24"/>
        </w:rPr>
        <w:t>в начальной школе</w:t>
      </w:r>
      <w:r w:rsidRPr="006E09A7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475F97" w:rsidRPr="006E09A7" w:rsidRDefault="00A12DB9" w:rsidP="006E09A7">
      <w:pPr>
        <w:numPr>
          <w:ilvl w:val="0"/>
          <w:numId w:val="37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t>формирование умений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9701AF" w:rsidRPr="006E09A7" w:rsidRDefault="00A12DB9" w:rsidP="006E09A7">
      <w:pPr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t xml:space="preserve">приобщение детей к новому социальному опыту с использованием английского </w:t>
      </w:r>
      <w:r w:rsidRPr="006E09A7">
        <w:rPr>
          <w:rFonts w:ascii="Times New Roman" w:hAnsi="Times New Roman" w:cs="Times New Roman"/>
          <w:sz w:val="24"/>
          <w:szCs w:val="24"/>
        </w:rPr>
        <w:lastRenderedPageBreak/>
        <w:t>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</w:t>
      </w:r>
      <w:r w:rsidR="009701AF" w:rsidRPr="006E09A7">
        <w:rPr>
          <w:rFonts w:ascii="Times New Roman" w:hAnsi="Times New Roman" w:cs="Times New Roman"/>
          <w:sz w:val="24"/>
          <w:szCs w:val="24"/>
        </w:rPr>
        <w:t>м</w:t>
      </w:r>
      <w:r w:rsidRPr="006E09A7">
        <w:rPr>
          <w:rFonts w:ascii="Times New Roman" w:hAnsi="Times New Roman" w:cs="Times New Roman"/>
          <w:sz w:val="24"/>
          <w:szCs w:val="24"/>
        </w:rPr>
        <w:t xml:space="preserve"> других стран;</w:t>
      </w:r>
    </w:p>
    <w:p w:rsidR="00AE4FB4" w:rsidRPr="006E09A7" w:rsidRDefault="00AE4FB4" w:rsidP="006E09A7">
      <w:pPr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701AF" w:rsidRPr="006E09A7">
        <w:rPr>
          <w:rFonts w:ascii="Times New Roman" w:hAnsi="Times New Roman" w:cs="Times New Roman"/>
          <w:sz w:val="24"/>
          <w:szCs w:val="24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</w:t>
      </w:r>
      <w:r w:rsidRPr="006E09A7">
        <w:rPr>
          <w:rFonts w:ascii="Times New Roman" w:hAnsi="Times New Roman" w:cs="Times New Roman"/>
          <w:sz w:val="24"/>
          <w:szCs w:val="24"/>
        </w:rPr>
        <w:t>;</w:t>
      </w:r>
    </w:p>
    <w:p w:rsidR="00AE4FB4" w:rsidRPr="006E09A7" w:rsidRDefault="009701AF" w:rsidP="006E09A7">
      <w:pPr>
        <w:pStyle w:val="a4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line="276" w:lineRule="auto"/>
        <w:ind w:right="7"/>
        <w:contextualSpacing w:val="0"/>
        <w:jc w:val="both"/>
        <w:textAlignment w:val="auto"/>
        <w:rPr>
          <w:sz w:val="24"/>
          <w:szCs w:val="24"/>
        </w:rPr>
      </w:pPr>
      <w:r w:rsidRPr="006E09A7">
        <w:rPr>
          <w:sz w:val="24"/>
          <w:szCs w:val="24"/>
        </w:rPr>
        <w:t>воспитание и разностороннее развитие младших школьников средствами английского языка;</w:t>
      </w:r>
    </w:p>
    <w:p w:rsidR="00E76FC9" w:rsidRPr="006E09A7" w:rsidRDefault="00E76FC9" w:rsidP="006E09A7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line="276" w:lineRule="auto"/>
        <w:ind w:left="1004" w:right="7"/>
        <w:contextualSpacing w:val="0"/>
        <w:jc w:val="both"/>
        <w:textAlignment w:val="auto"/>
        <w:rPr>
          <w:sz w:val="24"/>
          <w:szCs w:val="24"/>
        </w:rPr>
      </w:pPr>
    </w:p>
    <w:p w:rsidR="009701AF" w:rsidRPr="006E09A7" w:rsidRDefault="009701AF" w:rsidP="006E09A7">
      <w:pPr>
        <w:pStyle w:val="a4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line="276" w:lineRule="auto"/>
        <w:ind w:right="7"/>
        <w:contextualSpacing w:val="0"/>
        <w:jc w:val="both"/>
        <w:textAlignment w:val="auto"/>
        <w:rPr>
          <w:sz w:val="24"/>
          <w:szCs w:val="24"/>
        </w:rPr>
      </w:pPr>
      <w:r w:rsidRPr="006E09A7">
        <w:rPr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</w:t>
      </w:r>
      <w:r w:rsidR="00E76FC9" w:rsidRPr="006E09A7">
        <w:rPr>
          <w:sz w:val="24"/>
          <w:szCs w:val="24"/>
        </w:rPr>
        <w:t xml:space="preserve"> и использования английского языка как средства общения;</w:t>
      </w:r>
    </w:p>
    <w:p w:rsidR="00E76FC9" w:rsidRPr="006E09A7" w:rsidRDefault="00E76FC9" w:rsidP="006E09A7">
      <w:pPr>
        <w:pStyle w:val="a4"/>
        <w:spacing w:line="276" w:lineRule="auto"/>
        <w:rPr>
          <w:sz w:val="24"/>
          <w:szCs w:val="24"/>
        </w:rPr>
      </w:pPr>
    </w:p>
    <w:p w:rsidR="00E76FC9" w:rsidRPr="006E09A7" w:rsidRDefault="00E76FC9" w:rsidP="006E09A7">
      <w:pPr>
        <w:pStyle w:val="a4"/>
        <w:widowControl w:val="0"/>
        <w:numPr>
          <w:ilvl w:val="0"/>
          <w:numId w:val="37"/>
        </w:numPr>
        <w:tabs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after="240" w:line="276" w:lineRule="auto"/>
        <w:ind w:left="993" w:right="7" w:hanging="426"/>
        <w:contextualSpacing w:val="0"/>
        <w:jc w:val="both"/>
        <w:textAlignment w:val="auto"/>
        <w:rPr>
          <w:b/>
          <w:sz w:val="24"/>
          <w:szCs w:val="24"/>
        </w:rPr>
      </w:pPr>
      <w:r w:rsidRPr="006E09A7">
        <w:rPr>
          <w:sz w:val="24"/>
          <w:szCs w:val="24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E76FC9" w:rsidRPr="006E09A7" w:rsidRDefault="00E76FC9" w:rsidP="006E09A7">
      <w:pPr>
        <w:pStyle w:val="a4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after="240" w:line="276" w:lineRule="auto"/>
        <w:ind w:left="993" w:right="7" w:hanging="426"/>
        <w:contextualSpacing w:val="0"/>
        <w:jc w:val="both"/>
        <w:textAlignment w:val="auto"/>
        <w:rPr>
          <w:b/>
          <w:sz w:val="24"/>
          <w:szCs w:val="24"/>
        </w:rPr>
      </w:pPr>
      <w:r w:rsidRPr="006E09A7">
        <w:rPr>
          <w:sz w:val="24"/>
          <w:szCs w:val="24"/>
        </w:rPr>
        <w:t>развитие личностных качеств младших школьников, их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55105" w:rsidRPr="006E09A7" w:rsidRDefault="00155105" w:rsidP="006E09A7">
      <w:pPr>
        <w:pStyle w:val="a4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after="240" w:line="276" w:lineRule="auto"/>
        <w:ind w:left="993" w:right="7" w:hanging="426"/>
        <w:contextualSpacing w:val="0"/>
        <w:jc w:val="both"/>
        <w:textAlignment w:val="auto"/>
        <w:rPr>
          <w:b/>
          <w:sz w:val="24"/>
          <w:szCs w:val="24"/>
        </w:rPr>
      </w:pPr>
      <w:r w:rsidRPr="006E09A7">
        <w:rPr>
          <w:sz w:val="24"/>
          <w:szCs w:val="24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155105" w:rsidRPr="006E09A7" w:rsidRDefault="00155105" w:rsidP="006E09A7">
      <w:pPr>
        <w:pStyle w:val="a4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after="240" w:line="276" w:lineRule="auto"/>
        <w:ind w:left="993" w:right="7" w:hanging="426"/>
        <w:contextualSpacing w:val="0"/>
        <w:jc w:val="both"/>
        <w:textAlignment w:val="auto"/>
        <w:rPr>
          <w:b/>
          <w:sz w:val="24"/>
          <w:szCs w:val="24"/>
        </w:rPr>
      </w:pPr>
      <w:r w:rsidRPr="006E09A7">
        <w:rPr>
          <w:sz w:val="24"/>
          <w:szCs w:val="24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0F147E" w:rsidRPr="006E09A7" w:rsidRDefault="00155105" w:rsidP="006E09A7">
      <w:pPr>
        <w:pStyle w:val="a4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after="240" w:line="276" w:lineRule="auto"/>
        <w:ind w:left="993" w:right="7" w:hanging="426"/>
        <w:contextualSpacing w:val="0"/>
        <w:jc w:val="both"/>
        <w:textAlignment w:val="auto"/>
        <w:rPr>
          <w:b/>
          <w:sz w:val="24"/>
          <w:szCs w:val="24"/>
        </w:rPr>
      </w:pPr>
      <w:r w:rsidRPr="006E09A7">
        <w:rPr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 и в группе.</w:t>
      </w:r>
    </w:p>
    <w:p w:rsidR="00475F97" w:rsidRPr="006E09A7" w:rsidRDefault="00475F97" w:rsidP="006E09A7">
      <w:pPr>
        <w:pStyle w:val="a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autoSpaceDE/>
        <w:autoSpaceDN/>
        <w:adjustRightInd/>
        <w:spacing w:after="240" w:line="276" w:lineRule="auto"/>
        <w:ind w:left="993" w:right="7" w:hanging="426"/>
        <w:contextualSpacing w:val="0"/>
        <w:jc w:val="center"/>
        <w:textAlignment w:val="auto"/>
        <w:rPr>
          <w:b/>
          <w:sz w:val="24"/>
          <w:szCs w:val="24"/>
        </w:rPr>
      </w:pPr>
      <w:r w:rsidRPr="006E09A7">
        <w:rPr>
          <w:b/>
          <w:sz w:val="24"/>
          <w:szCs w:val="24"/>
        </w:rPr>
        <w:t>Задачи курса:</w:t>
      </w:r>
    </w:p>
    <w:p w:rsidR="00475F97" w:rsidRPr="006E09A7" w:rsidRDefault="00475F97" w:rsidP="006E09A7">
      <w:pPr>
        <w:pStyle w:val="a4"/>
        <w:numPr>
          <w:ilvl w:val="0"/>
          <w:numId w:val="38"/>
        </w:numPr>
        <w:spacing w:after="240" w:line="276" w:lineRule="auto"/>
        <w:ind w:left="993" w:hanging="426"/>
        <w:jc w:val="both"/>
        <w:rPr>
          <w:sz w:val="24"/>
          <w:szCs w:val="24"/>
        </w:rPr>
      </w:pPr>
      <w:r w:rsidRPr="006E09A7">
        <w:rPr>
          <w:sz w:val="24"/>
          <w:szCs w:val="24"/>
        </w:rPr>
        <w:t>формирова</w:t>
      </w:r>
      <w:r w:rsidR="00155105" w:rsidRPr="006E09A7">
        <w:rPr>
          <w:sz w:val="24"/>
          <w:szCs w:val="24"/>
        </w:rPr>
        <w:t>ние</w:t>
      </w:r>
      <w:r w:rsidRPr="006E09A7">
        <w:rPr>
          <w:sz w:val="24"/>
          <w:szCs w:val="24"/>
        </w:rPr>
        <w:t xml:space="preserve"> </w:t>
      </w:r>
      <w:r w:rsidR="00155105" w:rsidRPr="006E09A7">
        <w:rPr>
          <w:sz w:val="24"/>
          <w:szCs w:val="24"/>
        </w:rPr>
        <w:t xml:space="preserve">первоначальных представлений о единстве и многообразии </w:t>
      </w:r>
      <w:r w:rsidR="00D9503E" w:rsidRPr="006E09A7">
        <w:rPr>
          <w:sz w:val="24"/>
          <w:szCs w:val="24"/>
        </w:rPr>
        <w:t>языкового и</w:t>
      </w:r>
      <w:r w:rsidR="00155105" w:rsidRPr="006E09A7">
        <w:rPr>
          <w:sz w:val="24"/>
          <w:szCs w:val="24"/>
        </w:rPr>
        <w:t xml:space="preserve"> культурного пространства России и англоговорящих стран</w:t>
      </w:r>
      <w:r w:rsidR="00D9503E" w:rsidRPr="006E09A7">
        <w:rPr>
          <w:sz w:val="24"/>
          <w:szCs w:val="24"/>
        </w:rPr>
        <w:t>, о языке как основе национального самосознания;</w:t>
      </w:r>
    </w:p>
    <w:p w:rsidR="00475F97" w:rsidRPr="006E09A7" w:rsidRDefault="00D9503E" w:rsidP="006E09A7">
      <w:pPr>
        <w:numPr>
          <w:ilvl w:val="0"/>
          <w:numId w:val="36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475F97" w:rsidRPr="006E09A7" w:rsidRDefault="00475F97" w:rsidP="006E09A7">
      <w:pPr>
        <w:numPr>
          <w:ilvl w:val="0"/>
          <w:numId w:val="36"/>
        </w:num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lastRenderedPageBreak/>
        <w:t>стимулировать интерес за счет выполнения разнообразных коммуникативных творческих заданий;</w:t>
      </w:r>
    </w:p>
    <w:p w:rsidR="00AE4FB4" w:rsidRPr="006E09A7" w:rsidRDefault="00475F97" w:rsidP="006E09A7">
      <w:pPr>
        <w:numPr>
          <w:ilvl w:val="0"/>
          <w:numId w:val="36"/>
        </w:num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t>формировать навыки быстрого реагирования на вопрос, правильного интонационного оформления вопросов и ответов;</w:t>
      </w:r>
      <w:r w:rsidR="00AE4FB4" w:rsidRPr="006E0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97" w:rsidRPr="006E09A7" w:rsidRDefault="00AE4FB4" w:rsidP="006E09A7">
      <w:pPr>
        <w:numPr>
          <w:ilvl w:val="0"/>
          <w:numId w:val="36"/>
        </w:numPr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9A7">
        <w:rPr>
          <w:rFonts w:ascii="Times New Roman" w:hAnsi="Times New Roman" w:cs="Times New Roman"/>
          <w:sz w:val="24"/>
          <w:szCs w:val="24"/>
        </w:rPr>
        <w:t>формировать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E12EFB" w:rsidRPr="006E09A7" w:rsidRDefault="00E12EFB" w:rsidP="006E09A7">
      <w:pPr>
        <w:pStyle w:val="a4"/>
        <w:spacing w:line="276" w:lineRule="auto"/>
        <w:ind w:left="0" w:firstLine="780"/>
        <w:jc w:val="both"/>
        <w:rPr>
          <w:color w:val="000000"/>
          <w:sz w:val="24"/>
          <w:szCs w:val="24"/>
        </w:rPr>
      </w:pPr>
      <w:r w:rsidRPr="006E09A7">
        <w:rPr>
          <w:color w:val="000000"/>
          <w:sz w:val="24"/>
          <w:szCs w:val="24"/>
        </w:rPr>
        <w:t>Изучение предмета предполагает развитие стремления к взаимопониманию между людьми разных культур, религий и сообществ, национального самосознания, осознание важности антикоррупционной деятельности государства, бережного отношения к природн</w:t>
      </w:r>
      <w:r w:rsidR="00BF3058" w:rsidRPr="006E09A7">
        <w:rPr>
          <w:color w:val="000000"/>
          <w:sz w:val="24"/>
          <w:szCs w:val="24"/>
        </w:rPr>
        <w:t>ым ресурсам (энергосбережение).</w:t>
      </w:r>
    </w:p>
    <w:p w:rsidR="00E12EFB" w:rsidRPr="006E09A7" w:rsidRDefault="00E12EFB" w:rsidP="006E09A7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через классно-урочное общение с использованием уроков традиционного и нетрадиционного вида. Контроль знаний и умений </w:t>
      </w:r>
      <w:r w:rsidR="007C2595"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посредством словарных работ, работ по карточкам, тестам, контрольных работ.</w:t>
      </w:r>
    </w:p>
    <w:p w:rsidR="001A6E13" w:rsidRPr="006E09A7" w:rsidRDefault="00E12EFB" w:rsidP="006E09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</w:t>
      </w:r>
      <w:r w:rsidR="0083033C"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  <w:r w:rsidR="00D26F64"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="0023794D"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4B7CA0"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«Английский в фокусе» для 2-4 классов,</w:t>
      </w:r>
      <w:r w:rsidR="004B7CA0" w:rsidRPr="006E0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7CA0" w:rsidRPr="006E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r w:rsidR="001A6E13" w:rsidRPr="006E0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Быкова Н.И.,Дули Д.,Поспелова М.Д. и др. Английский язык (в 2 частях)</w:t>
      </w:r>
      <w:r w:rsidR="004B7CA0" w:rsidRPr="006E09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A6E13" w:rsidRPr="006E09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АО "Издательство "Просвещение"/</w:t>
      </w:r>
    </w:p>
    <w:p w:rsidR="000F147E" w:rsidRPr="006E09A7" w:rsidRDefault="000F147E" w:rsidP="006E09A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</w:t>
      </w:r>
      <w:r w:rsidR="0083033C"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УНИВЕРСАЛЬНЫХ УЧЕБНЫХ ДЕЙСТВИЙ.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Учащийся сам должен стать “архитектором и строителем” образовательного процесса.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данной цели становится возможным благодаря формированию системы универсальных учебных действий, призванных решать задачи быстрого и качественного обучения. Этому уделяется большое внимание в Государственных образовательных стандартах общего образования второго поколения.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Воспитывающие и развивающие резервы иностранного языка как предмета школьной программы наиболее полно раскрываются в условиях системно-деятельностного подхода, в которых ученик становится не объектом, а субъектом учебной  деятельности – он сам планирует и оценивает свою работу, успешно усваивает знания не отдельного предмета, а идет к межпредметному изучению сложных жизненных ситуаций.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формирования универсальных учебных действий (УУД) у школьников предусматривается на младшей ступени обучения.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подробно на всех видах УУД, и на примере УМК «Английский в фокусе» мы увидим, с помощью каких учебных задач они формируются.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ФГОС выделяет 4 вида УУД: личностные, регулятивные, познавательные и коммуникативные.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УУД </w:t>
      </w:r>
      <w:r w:rsidRPr="006E0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делают учение осмысленным, обеспечивают значимость решения учебных задач, увязывая их с реальными жизненными целями и ситуациями.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Личностные УУД выражаются формулами «Я и моя семья», «Я и другие люди», «Я и общество», «Я и школа», «Я и познание», «Я и Я», что позволяет ребенку выполнять разные социальные роли («сын или дочь», «школьник», «ученик», «собеседник», «одноклассник», «гражданин» и др.).</w:t>
      </w:r>
    </w:p>
    <w:p w:rsidR="000F147E" w:rsidRPr="006E09A7" w:rsidRDefault="000F147E" w:rsidP="006E09A7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общения в УМК приближены к жизни и соответствуют образовательным и воспитательным целям, а также интересам и возрастным особенностям младших школьников, что повышает их мотивацию. Во втором классе все модули начинаются со слова “my”: «Моя семья», «Мой дом», «Мои игрушки» и т. д. В третьем и четвертом классах тематика также охватывает ближайшее окружение ученика, и дети рассказывают, читают, пишут о своей любимой еде, праздниках, школе, друзьях и т. д. Формирование личностных УУД эффективно осуществляется с помощью раздела УМК «Портфолио», в котором учащимся предлагается выполнить проект или творческое задание. 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УУД увязывают учебные задачи с реальными жизненными целями, по сути, происходит переход к межпредметному обучению.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в начальной школе на уроках английского языка мы еще не можем говорить о межпредметном обучении, но уже на этом этапе учащиеся понимают, что с помощью английского языка можно получать информацию из разных областей знаний. Для формирования УУД в этой области предусмотрен раздел “Fun at school”, выполняя задания которого дети привлекают знания из других предметов, изучаемых в школе, таких, как история, математика, МХК, чтение, окружающий мир, география, музыка и др.</w:t>
      </w:r>
    </w:p>
    <w:p w:rsidR="000F147E" w:rsidRPr="006E09A7" w:rsidRDefault="0083033C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Они</w:t>
      </w:r>
      <w:r w:rsidR="000F147E" w:rsidRPr="006E0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направлены на осознание, исследование и принятие жизненных ценностей и нравственных норм; помогают выработать свою жизненную позицию в отношении мира, окружающих людей, самого себя и своего будущего.</w:t>
      </w:r>
      <w:r w:rsidR="000F147E"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формирования личностных УУД с вышеуказанной целью учитель обращается к разделу “Spotlight on Russia”, в котором предлагаются тексты о России по различной тематике. Задания этого раздела не только позволяют сформировать у учащихся способность в элементарной форме представлять родную культуру на английском языке, но также формируют личное, эмоциональное позитивное отношение к себе и окружающему миру. Тексты о музеях России, дне города, российских городах-миллионерах, путешествии по России позволяют учащимся осознавать себя гражданами своей страны. Тексты о школе, семейном гербе и создание собственного герба формируют ценности общества и семьи. Обсуждение будущей профессии помогает вырабатывать свою жизненную позицию в отношении своего будущего. Таким образом, у учащихся формируется чувство гордости за свою семью и свою страну, уважение к своему народу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147E"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жизненную позицию в отношении мира помогают задания в разделе “Spotlight on English-Speaking Countries”. Знакомство с различными аспектами жизни англоговорящих стран помогает воспитать у учащихся толерантность, уважение к другим народам, принятие их ценностей, обычаев и традиций. Разделы “Spotlight on Russia” и “Spotlight on English-speaking Countries” изучаются параллельно, что помогает формировать у учащихся целостную картину мира.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Регулятивные УУД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учащимся обеспечить организацию своей учебной деятельности. Они включают в себя целеполагание, планирование, прогнозирование, контроль, коррекцию, оценку, самооценку и саморегуляцию. Пусть эти научные слова вас не пугают. С целеполаганием, планированием и прогнозированием учащимся поможет справиться модульная страница, на которой написано, что узнают учащиеся в этом модуле, что они научатся делать. Для формирования навыков самоконтроля и коррекции в УМК предлагаются разделы “I love English” и “Now I know”. С первым учащиеся работают дома, сверяются с учебником, а затем задание проверяется в классе. Второй раздел предназначен для самостоятельной работы в классе: выполняя задания, дети сверяют ответы с правильным вариантом, который учитель пишет на доске, и подсчитывают количество правильно выполненных заданий. Они видят, какие понятия еще нуждаются в доработке и с помощью учителя планируют действия для достижения более высокого результата.</w:t>
      </w:r>
    </w:p>
    <w:p w:rsidR="00F43B29" w:rsidRPr="006E09A7" w:rsidRDefault="000F147E" w:rsidP="006E09A7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младших школьников игра является мощным мотивирующим фактором, поэтому в УМК включены игры и интерактивные задания, которые также помогают сформировать навыки самоконтроля и коррекции. По окончании каждого модуля учащимся предлагается настольная игра в рабочей тетради, с помощью которой они не только закрепляют предметные знания, но</w:t>
      </w:r>
      <w:r w:rsidR="00F43B29"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работая в парах, корректируют работу друг друга, следя за правильностью ответов. Дома можно поработать с ABBY CD-диском, который помимо всего прочего содержит и учебно-игровую программу ABBY Tutor для быстрого запоминания слов и структур из уроковучебников. Программа содержит и подсказки на случай затруднения, она моментально показывает, насколько хорошо усвоен материал, и предлагает повторить то, что еще не прочно усвоено. Интересные учебно-познавательные задания содержатся и на DVD-ROM диске, с помощью которого в интерактивной форме можно пройти весь предметный материал модуля и провести оценку и контрол</w:t>
      </w:r>
      <w:r w:rsidR="00F43B29"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своей работы, выполнив тесты.</w:t>
      </w:r>
    </w:p>
    <w:p w:rsidR="000F147E" w:rsidRPr="006E09A7" w:rsidRDefault="000F147E" w:rsidP="006E09A7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 младших школьников умения саморегуляции способствует работа с таким компонентом УМК, как Портфолио. Портфолио — это дневник достижений учащихся, который дает им возможность постоянного личностного самосовершенствования, развития, когда они работают с паспортом ученика, языковой биографией. Учащиеся периодически возвращаются к этим разделам, анализируют свои успехи или причины неуспеха, пересматривают свою оценку тех или иных умений. На начальном этапе детям нужна профессиональная помощь со стороны учителя. Я знаю, что не всегда у учителя доходят руки до работы с языковым портфелем, но я также знаю, как детям нравится с ним работать. Это неудивительно: ведь черно-белая книжка постепенно превращается в красочный рассказ и показывает, чему научились дети. И еще хотелось бы отметить важный момент: портфолио включается в оценку достижений планируемых результатов в начальной школе.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83033C"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конкретные средства и способы, позволяющие ребенку быть активным участником учебного процесса, осознавать, что он</w:t>
      </w:r>
      <w:r w:rsidR="00F43B29"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9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учится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подразделяются на </w:t>
      </w:r>
      <w:r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общеучебные УД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логические УУД.</w:t>
      </w:r>
    </w:p>
    <w:p w:rsidR="000F147E" w:rsidRPr="006E09A7" w:rsidRDefault="000F147E" w:rsidP="006E09A7">
      <w:pPr>
        <w:spacing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УД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дисциплины.Формирование общеучебных 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 и навыков — один из приоритетов современного начального образования, предопределяющий успешность всего последующего обучения.</w:t>
      </w:r>
    </w:p>
    <w:p w:rsidR="000F147E" w:rsidRPr="006E09A7" w:rsidRDefault="000F147E" w:rsidP="006E09A7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общеучебным УД относятся следующие:</w:t>
      </w:r>
    </w:p>
    <w:p w:rsidR="000F147E" w:rsidRPr="006E09A7" w:rsidRDefault="000F147E" w:rsidP="006E09A7">
      <w:pPr>
        <w:numPr>
          <w:ilvl w:val="0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текстом с опорой на умения, приобретенные на уроках родного языка. Особое внимание уделяется смысловому чтению. В УМК учащимся предлагаются выполнить следующие действия: соотнести картинку с текстом, прочитать текст и раскрасить картинку соответственно прочитанному, прогнозировать содержание текста по его заглавию и картинке, выбрать из текста соответствующий ответ и записать его в таблицу, использовать схему (семейное дерево) как план и текст как образец для написания собственного текста, извлечь необходимую информацию из текста, выделяя главные факты, опуская второстепенные, выбрать правильный ответ и т. д.</w:t>
      </w:r>
    </w:p>
    <w:p w:rsidR="000F147E" w:rsidRPr="006E09A7" w:rsidRDefault="000F147E" w:rsidP="006E09A7">
      <w:pPr>
        <w:numPr>
          <w:ilvl w:val="0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прослушанных текстов. Прослушав текст или слушая его, учащиеся овладевают следующими общеучебными УД: соотнести картинки с именами и вписать соответствующую букву, сделать альтернативный выбор, закончив предложение, написать краткий ответ в таблицу.Умение адекватно, осознанно и произвольно строить речевое высказывание в устной и письменной речи. В разделе учебника Portfolio в конце каждого модуля дается текст на повторение структур и лексики модуля. Он является образцом, по которому учащиеся</w:t>
      </w:r>
    </w:p>
    <w:p w:rsidR="000F147E" w:rsidRPr="006E09A7" w:rsidRDefault="000F147E" w:rsidP="006E09A7">
      <w:pPr>
        <w:numPr>
          <w:ilvl w:val="0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составляют письменное высказывание, а потом делают устную презентацию в классе, подкрепляя ее рисунком.</w:t>
      </w:r>
    </w:p>
    <w:p w:rsidR="000F147E" w:rsidRPr="006E09A7" w:rsidRDefault="000F147E" w:rsidP="006E09A7">
      <w:pPr>
        <w:numPr>
          <w:ilvl w:val="0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школы. Как уже было отмечено выше, прежде чем учащимся дается задание произнести реплики диалога (Chit-Chat), написать текст или составить устное высказывание, они работают с текстом-опорой или образцом.</w:t>
      </w:r>
    </w:p>
    <w:p w:rsidR="000F147E" w:rsidRPr="006E09A7" w:rsidRDefault="000F147E" w:rsidP="006E09A7">
      <w:pPr>
        <w:numPr>
          <w:ilvl w:val="0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таблицами. В учебнике можно найти такие виды заданий:</w:t>
      </w:r>
    </w:p>
    <w:p w:rsidR="0083033C" w:rsidRPr="006E09A7" w:rsidRDefault="000F147E" w:rsidP="006E09A7">
      <w:pPr>
        <w:numPr>
          <w:ilvl w:val="1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распределить в таблице материал по заданному принципу (правила чтения букв, классификация животных); </w:t>
      </w:r>
    </w:p>
    <w:p w:rsidR="0083033C" w:rsidRPr="006E09A7" w:rsidRDefault="000F147E" w:rsidP="006E09A7">
      <w:pPr>
        <w:numPr>
          <w:ilvl w:val="1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информацию в таблице, </w:t>
      </w:r>
    </w:p>
    <w:p w:rsidR="0083033C" w:rsidRPr="006E09A7" w:rsidRDefault="000F147E" w:rsidP="006E09A7">
      <w:pPr>
        <w:numPr>
          <w:ilvl w:val="1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предложения; </w:t>
      </w:r>
    </w:p>
    <w:p w:rsidR="000F147E" w:rsidRPr="006E09A7" w:rsidRDefault="000F147E" w:rsidP="006E09A7">
      <w:pPr>
        <w:numPr>
          <w:ilvl w:val="1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текст и записать в таблицу запрашиваемую информацию.</w:t>
      </w:r>
    </w:p>
    <w:p w:rsidR="000F147E" w:rsidRPr="006E09A7" w:rsidRDefault="000F147E" w:rsidP="006E09A7">
      <w:pPr>
        <w:numPr>
          <w:ilvl w:val="0"/>
          <w:numId w:val="42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со справочным материалом.</w:t>
      </w:r>
    </w:p>
    <w:p w:rsidR="000F147E" w:rsidRPr="006E09A7" w:rsidRDefault="000F147E" w:rsidP="006E09A7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учащиеся забыли слово или грамматическое правило, они должны научиться пользоваться словарем учебника, используя знание алфавита, и находить необходимую информацию в учебнике и в справочных грамматических материалах. Для формирования этого умения можно время от времени предлагать ребятам найти слова по любому заданному вам принципу. (Например, найдите в модулях 1 и 3 слова, начинающиеся на букву «…»). Простая игра-задание, а польза большая.</w:t>
      </w:r>
    </w:p>
    <w:p w:rsidR="000F147E" w:rsidRPr="006E09A7" w:rsidRDefault="000F147E" w:rsidP="006E09A7">
      <w:pPr>
        <w:spacing w:after="15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Логические УУД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умственные операции анализа, синтеза, сопоставления, классификации и т. д. Логические умения — важнейший компонент мыслительной деятельности. Умение логически мыслить, владение основными логическими приемами являются необходимым условием успешного усвоения учебного материала на протяжении всего периода обучения. В начальной школе закладывается основа знаний учащихся, умение самостоятельно мыслить, творчески работать. Одним из основных средств формирования логических умений является система упражнений и заданий. Содержание упражнений должно строиться на известных и интересных детям понятиях с последующим усложнением.</w:t>
      </w:r>
    </w:p>
    <w:p w:rsidR="000F147E" w:rsidRPr="006E09A7" w:rsidRDefault="000F147E" w:rsidP="006E09A7">
      <w:pPr>
        <w:numPr>
          <w:ilvl w:val="0"/>
          <w:numId w:val="43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 </w:t>
      </w: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анализа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УМК приводятся следующие виды заданий для анализа объектов с целью выделения признаков (существенных, несущественных): прочитать текст и определить, что отсутствует на картинке; прочитать текст и выявить мораль; прочитать текст и ответить на вопросы.</w:t>
      </w:r>
    </w:p>
    <w:p w:rsidR="000F147E" w:rsidRPr="006E09A7" w:rsidRDefault="000F147E" w:rsidP="006E09A7">
      <w:pPr>
        <w:numPr>
          <w:ilvl w:val="0"/>
          <w:numId w:val="43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 </w:t>
      </w: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синтеза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составление целого из частей: составление слов из букв; составление предложений из слов; восстановление диалога, расставляя по порядку реплики.</w:t>
      </w:r>
    </w:p>
    <w:p w:rsidR="000F147E" w:rsidRPr="006E09A7" w:rsidRDefault="000F147E" w:rsidP="006E09A7">
      <w:pPr>
        <w:numPr>
          <w:ilvl w:val="0"/>
          <w:numId w:val="43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 </w:t>
      </w: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сравнения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 сравнения позволяет детям с легкостью выявлять особенности объектов и предполагает использование такого приема, как различение.</w:t>
      </w:r>
    </w:p>
    <w:p w:rsidR="000F147E" w:rsidRPr="006E09A7" w:rsidRDefault="000F147E" w:rsidP="006E09A7">
      <w:pPr>
        <w:numPr>
          <w:ilvl w:val="0"/>
          <w:numId w:val="43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классификации дети учатся упорядочивать объекты и свои знания о них, группируют материал (по заданному или самостоятельно найденному основанию), например, классификация по грамматическому принципу (он, она, оно); классификация по тематическому принципу (товары в магазине); классификация по видовому принципу (млекопитающие и земноводные).</w:t>
      </w:r>
    </w:p>
    <w:p w:rsidR="000F147E" w:rsidRPr="006E09A7" w:rsidRDefault="000F147E" w:rsidP="006E09A7">
      <w:pPr>
        <w:numPr>
          <w:ilvl w:val="0"/>
          <w:numId w:val="43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 </w:t>
      </w: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 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отнесение к известным понятиям. Наиболее эффективное упражнение «Найди лишнее». Учащиеся используют умение выделять в объектах общие, существенные признаки: найти слово, в котором нет этого звука; найти лишнее слово по собственному умозаключению.</w:t>
      </w:r>
    </w:p>
    <w:p w:rsidR="000F147E" w:rsidRPr="006E09A7" w:rsidRDefault="000F147E" w:rsidP="006E09A7">
      <w:pPr>
        <w:numPr>
          <w:ilvl w:val="0"/>
          <w:numId w:val="43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 </w:t>
      </w: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причинно-следственных связей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приложении к учебнику “Further Writing Practice” предлагаются упражнения, предваряемые правилом, об использовании союза </w:t>
      </w:r>
      <w:r w:rsidRPr="006E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ряд заданий на формирование умения делать выводы.</w:t>
      </w:r>
    </w:p>
    <w:p w:rsidR="000F147E" w:rsidRPr="006E09A7" w:rsidRDefault="000F147E" w:rsidP="006E09A7">
      <w:pPr>
        <w:numPr>
          <w:ilvl w:val="0"/>
          <w:numId w:val="43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 </w:t>
      </w:r>
      <w:r w:rsidRPr="006E0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логической цепи рассуждений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том же разделе даются задания на использование слов-связок, указывающих на последовательность действий (first, then, finally), чтобы формировать умение логически строить высказывания.</w:t>
      </w:r>
    </w:p>
    <w:p w:rsidR="000F147E" w:rsidRPr="006E09A7" w:rsidRDefault="006E09A7" w:rsidP="006E09A7">
      <w:pPr>
        <w:spacing w:after="15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0F147E"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умение слушать и вступать в диалог со сверстниками и взрослыми в пределах речевых потребностей и возможностей младшего школьника. Совершенствуются общеречевые коммуникативные умения, например, начинать и завершать разговор, используя речевые клише.</w:t>
      </w:r>
    </w:p>
    <w:p w:rsidR="000F147E" w:rsidRPr="006E09A7" w:rsidRDefault="000F147E" w:rsidP="006E09A7">
      <w:pPr>
        <w:numPr>
          <w:ilvl w:val="0"/>
          <w:numId w:val="44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слушать и вести диалог. В начальной школе это три типа диалогов: элементарный этикетный диалог в ограниченном круге типичных ситуаций </w:t>
      </w: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общения, диалог-расспрос и диалог-побуждение к действию. Формируются следующие УУД: умение слушать собеседника и вести диалог, поддерживать беседу, задавая вопросы и переспрашивая; отвечать на вопросы учителя, товарищей по классу; соблюдать простейшие нормы речевого этикета: здороваться, прощаться, благодарить.</w:t>
      </w:r>
    </w:p>
    <w:p w:rsidR="000F147E" w:rsidRPr="006E09A7" w:rsidRDefault="000F147E" w:rsidP="006E09A7">
      <w:pPr>
        <w:numPr>
          <w:ilvl w:val="0"/>
          <w:numId w:val="44"/>
        </w:num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паре. Формируется умение взаимодействовать с окружающими, выполняя разные социальные роли, а также умение планировать свое речевое и неречевое поведение.</w:t>
      </w:r>
    </w:p>
    <w:p w:rsidR="00F43B29" w:rsidRPr="006E09A7" w:rsidRDefault="000F147E" w:rsidP="006E09A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группе. 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правильно выражать свои мысли в речи, уважать в общении и сотрудничества партнера и самого себя.</w:t>
      </w:r>
      <w:bookmarkStart w:id="0" w:name="_GoBack"/>
      <w:bookmarkEnd w:id="0"/>
    </w:p>
    <w:sectPr w:rsidR="00F43B29" w:rsidRPr="006E09A7" w:rsidSect="00C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3C" w:rsidRDefault="0083033C" w:rsidP="00B22939">
      <w:pPr>
        <w:spacing w:after="0" w:line="240" w:lineRule="auto"/>
      </w:pPr>
      <w:r>
        <w:separator/>
      </w:r>
    </w:p>
  </w:endnote>
  <w:endnote w:type="continuationSeparator" w:id="0">
    <w:p w:rsidR="0083033C" w:rsidRDefault="0083033C" w:rsidP="00B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3C" w:rsidRDefault="0083033C" w:rsidP="00B22939">
      <w:pPr>
        <w:spacing w:after="0" w:line="240" w:lineRule="auto"/>
      </w:pPr>
      <w:r>
        <w:separator/>
      </w:r>
    </w:p>
  </w:footnote>
  <w:footnote w:type="continuationSeparator" w:id="0">
    <w:p w:rsidR="0083033C" w:rsidRDefault="0083033C" w:rsidP="00B2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522E7B"/>
    <w:multiLevelType w:val="hybridMultilevel"/>
    <w:tmpl w:val="E6EC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38236D"/>
    <w:multiLevelType w:val="hybridMultilevel"/>
    <w:tmpl w:val="8B0E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C6C50"/>
    <w:multiLevelType w:val="hybridMultilevel"/>
    <w:tmpl w:val="FC68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1D2E"/>
    <w:multiLevelType w:val="multilevel"/>
    <w:tmpl w:val="4942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06C01"/>
    <w:multiLevelType w:val="hybridMultilevel"/>
    <w:tmpl w:val="0CF2FBEE"/>
    <w:lvl w:ilvl="0" w:tplc="7B2CC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68E6"/>
    <w:multiLevelType w:val="hybridMultilevel"/>
    <w:tmpl w:val="FCA28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43890"/>
    <w:multiLevelType w:val="hybridMultilevel"/>
    <w:tmpl w:val="97A0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E7A4C"/>
    <w:multiLevelType w:val="multilevel"/>
    <w:tmpl w:val="5D8AD1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743F6B"/>
    <w:multiLevelType w:val="hybridMultilevel"/>
    <w:tmpl w:val="143453E8"/>
    <w:lvl w:ilvl="0" w:tplc="40E61BFA">
      <w:start w:val="1"/>
      <w:numFmt w:val="decimal"/>
      <w:lvlText w:val="%1."/>
      <w:lvlJc w:val="left"/>
      <w:pPr>
        <w:tabs>
          <w:tab w:val="num" w:pos="720"/>
        </w:tabs>
        <w:ind w:left="720" w:hanging="64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C6322"/>
    <w:multiLevelType w:val="hybridMultilevel"/>
    <w:tmpl w:val="DBF6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50426"/>
    <w:multiLevelType w:val="hybridMultilevel"/>
    <w:tmpl w:val="9EE43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963573"/>
    <w:multiLevelType w:val="hybridMultilevel"/>
    <w:tmpl w:val="51D83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0D37A5"/>
    <w:multiLevelType w:val="hybridMultilevel"/>
    <w:tmpl w:val="AF56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2C2B2E"/>
    <w:multiLevelType w:val="hybridMultilevel"/>
    <w:tmpl w:val="07B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26566"/>
    <w:multiLevelType w:val="hybridMultilevel"/>
    <w:tmpl w:val="7EA29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351549"/>
    <w:multiLevelType w:val="multilevel"/>
    <w:tmpl w:val="9E36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66BC0"/>
    <w:multiLevelType w:val="hybridMultilevel"/>
    <w:tmpl w:val="EF1C8E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0F6DD1"/>
    <w:multiLevelType w:val="hybridMultilevel"/>
    <w:tmpl w:val="334C787A"/>
    <w:lvl w:ilvl="0" w:tplc="E8F49440">
      <w:start w:val="1"/>
      <w:numFmt w:val="decimal"/>
      <w:lvlText w:val="%1."/>
      <w:lvlJc w:val="left"/>
      <w:pPr>
        <w:tabs>
          <w:tab w:val="num" w:pos="1004"/>
        </w:tabs>
        <w:ind w:left="1004" w:hanging="6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AD503D4"/>
    <w:multiLevelType w:val="hybridMultilevel"/>
    <w:tmpl w:val="ED0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5674B"/>
    <w:multiLevelType w:val="hybridMultilevel"/>
    <w:tmpl w:val="E2E8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A380F"/>
    <w:multiLevelType w:val="hybridMultilevel"/>
    <w:tmpl w:val="5316C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9424A4"/>
    <w:multiLevelType w:val="hybridMultilevel"/>
    <w:tmpl w:val="C5EA5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221625"/>
    <w:multiLevelType w:val="hybridMultilevel"/>
    <w:tmpl w:val="6C72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4AD3404"/>
    <w:multiLevelType w:val="hybridMultilevel"/>
    <w:tmpl w:val="1F6C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4E308C"/>
    <w:multiLevelType w:val="hybridMultilevel"/>
    <w:tmpl w:val="2AD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3B475B"/>
    <w:multiLevelType w:val="multilevel"/>
    <w:tmpl w:val="74D6D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404BBA"/>
    <w:multiLevelType w:val="hybridMultilevel"/>
    <w:tmpl w:val="EAB6DC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BC09A5"/>
    <w:multiLevelType w:val="hybridMultilevel"/>
    <w:tmpl w:val="1F020C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2E32A8"/>
    <w:multiLevelType w:val="hybridMultilevel"/>
    <w:tmpl w:val="EAE6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F4747"/>
    <w:multiLevelType w:val="hybridMultilevel"/>
    <w:tmpl w:val="588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33"/>
  </w:num>
  <w:num w:numId="5">
    <w:abstractNumId w:val="42"/>
  </w:num>
  <w:num w:numId="6">
    <w:abstractNumId w:val="1"/>
  </w:num>
  <w:num w:numId="7">
    <w:abstractNumId w:val="9"/>
  </w:num>
  <w:num w:numId="8">
    <w:abstractNumId w:val="35"/>
  </w:num>
  <w:num w:numId="9">
    <w:abstractNumId w:val="43"/>
  </w:num>
  <w:num w:numId="10">
    <w:abstractNumId w:val="16"/>
  </w:num>
  <w:num w:numId="11">
    <w:abstractNumId w:val="26"/>
  </w:num>
  <w:num w:numId="12">
    <w:abstractNumId w:val="29"/>
  </w:num>
  <w:num w:numId="13">
    <w:abstractNumId w:val="8"/>
  </w:num>
  <w:num w:numId="14">
    <w:abstractNumId w:val="30"/>
  </w:num>
  <w:num w:numId="15">
    <w:abstractNumId w:val="23"/>
  </w:num>
  <w:num w:numId="16">
    <w:abstractNumId w:val="17"/>
  </w:num>
  <w:num w:numId="17">
    <w:abstractNumId w:val="4"/>
  </w:num>
  <w:num w:numId="18">
    <w:abstractNumId w:val="15"/>
  </w:num>
  <w:num w:numId="19">
    <w:abstractNumId w:val="40"/>
  </w:num>
  <w:num w:numId="20">
    <w:abstractNumId w:val="12"/>
  </w:num>
  <w:num w:numId="21">
    <w:abstractNumId w:val="34"/>
  </w:num>
  <w:num w:numId="22">
    <w:abstractNumId w:val="10"/>
  </w:num>
  <w:num w:numId="23">
    <w:abstractNumId w:val="3"/>
  </w:num>
  <w:num w:numId="24">
    <w:abstractNumId w:val="36"/>
  </w:num>
  <w:num w:numId="25">
    <w:abstractNumId w:val="38"/>
  </w:num>
  <w:num w:numId="26">
    <w:abstractNumId w:val="18"/>
  </w:num>
  <w:num w:numId="27">
    <w:abstractNumId w:val="32"/>
  </w:num>
  <w:num w:numId="28">
    <w:abstractNumId w:val="20"/>
  </w:num>
  <w:num w:numId="29">
    <w:abstractNumId w:val="0"/>
  </w:num>
  <w:num w:numId="30">
    <w:abstractNumId w:val="37"/>
  </w:num>
  <w:num w:numId="31">
    <w:abstractNumId w:val="31"/>
  </w:num>
  <w:num w:numId="32">
    <w:abstractNumId w:val="41"/>
  </w:num>
  <w:num w:numId="33">
    <w:abstractNumId w:val="5"/>
  </w:num>
  <w:num w:numId="34">
    <w:abstractNumId w:val="11"/>
  </w:num>
  <w:num w:numId="35">
    <w:abstractNumId w:val="7"/>
  </w:num>
  <w:num w:numId="36">
    <w:abstractNumId w:val="21"/>
  </w:num>
  <w:num w:numId="37">
    <w:abstractNumId w:val="2"/>
  </w:num>
  <w:num w:numId="38">
    <w:abstractNumId w:val="25"/>
  </w:num>
  <w:num w:numId="39">
    <w:abstractNumId w:val="22"/>
  </w:num>
  <w:num w:numId="40">
    <w:abstractNumId w:val="14"/>
  </w:num>
  <w:num w:numId="41">
    <w:abstractNumId w:val="27"/>
  </w:num>
  <w:num w:numId="42">
    <w:abstractNumId w:val="24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FB"/>
    <w:rsid w:val="00006A28"/>
    <w:rsid w:val="00030524"/>
    <w:rsid w:val="0005752F"/>
    <w:rsid w:val="0006406F"/>
    <w:rsid w:val="00073C9B"/>
    <w:rsid w:val="00073FE3"/>
    <w:rsid w:val="00076A27"/>
    <w:rsid w:val="000D2C9A"/>
    <w:rsid w:val="000F147E"/>
    <w:rsid w:val="00102D7A"/>
    <w:rsid w:val="0010600E"/>
    <w:rsid w:val="00124C85"/>
    <w:rsid w:val="00141B21"/>
    <w:rsid w:val="00155105"/>
    <w:rsid w:val="001851C2"/>
    <w:rsid w:val="00197084"/>
    <w:rsid w:val="001A6E13"/>
    <w:rsid w:val="001C416A"/>
    <w:rsid w:val="00215C5E"/>
    <w:rsid w:val="00226B4E"/>
    <w:rsid w:val="0023794D"/>
    <w:rsid w:val="0025434C"/>
    <w:rsid w:val="002B0FCB"/>
    <w:rsid w:val="002C09D6"/>
    <w:rsid w:val="002C5F85"/>
    <w:rsid w:val="00357E63"/>
    <w:rsid w:val="00360F3E"/>
    <w:rsid w:val="0037217F"/>
    <w:rsid w:val="003B2F8C"/>
    <w:rsid w:val="003C3A17"/>
    <w:rsid w:val="003C60FC"/>
    <w:rsid w:val="0042008A"/>
    <w:rsid w:val="00425CA6"/>
    <w:rsid w:val="00454FC9"/>
    <w:rsid w:val="004611F1"/>
    <w:rsid w:val="00475F97"/>
    <w:rsid w:val="00482B80"/>
    <w:rsid w:val="004A037F"/>
    <w:rsid w:val="004B3AC3"/>
    <w:rsid w:val="004B7CA0"/>
    <w:rsid w:val="004E7F8D"/>
    <w:rsid w:val="004F521D"/>
    <w:rsid w:val="00500B80"/>
    <w:rsid w:val="005150E9"/>
    <w:rsid w:val="00527E23"/>
    <w:rsid w:val="005310A7"/>
    <w:rsid w:val="005513ED"/>
    <w:rsid w:val="00563470"/>
    <w:rsid w:val="0057461B"/>
    <w:rsid w:val="005765EB"/>
    <w:rsid w:val="00577ECC"/>
    <w:rsid w:val="00587CF6"/>
    <w:rsid w:val="005A26A5"/>
    <w:rsid w:val="005B7DAD"/>
    <w:rsid w:val="006211B5"/>
    <w:rsid w:val="006724FD"/>
    <w:rsid w:val="00690E2C"/>
    <w:rsid w:val="006924B0"/>
    <w:rsid w:val="006A5CAE"/>
    <w:rsid w:val="006C2DB6"/>
    <w:rsid w:val="006E09A7"/>
    <w:rsid w:val="006F19F9"/>
    <w:rsid w:val="007949DB"/>
    <w:rsid w:val="007A4DF0"/>
    <w:rsid w:val="007C2595"/>
    <w:rsid w:val="007C6D10"/>
    <w:rsid w:val="007D72D9"/>
    <w:rsid w:val="007F7D7A"/>
    <w:rsid w:val="0080275E"/>
    <w:rsid w:val="00817453"/>
    <w:rsid w:val="0083033C"/>
    <w:rsid w:val="008322A1"/>
    <w:rsid w:val="008569BE"/>
    <w:rsid w:val="008A7A26"/>
    <w:rsid w:val="008B30FA"/>
    <w:rsid w:val="008D3A35"/>
    <w:rsid w:val="00920AFF"/>
    <w:rsid w:val="009701AF"/>
    <w:rsid w:val="009B1CFE"/>
    <w:rsid w:val="009C6E7A"/>
    <w:rsid w:val="009D4E89"/>
    <w:rsid w:val="009F1598"/>
    <w:rsid w:val="009F4CF8"/>
    <w:rsid w:val="009F6AD6"/>
    <w:rsid w:val="00A12DB9"/>
    <w:rsid w:val="00A57490"/>
    <w:rsid w:val="00A618B4"/>
    <w:rsid w:val="00A67D8B"/>
    <w:rsid w:val="00AA17DD"/>
    <w:rsid w:val="00AD5F60"/>
    <w:rsid w:val="00AE4FB4"/>
    <w:rsid w:val="00AF62F7"/>
    <w:rsid w:val="00B13E87"/>
    <w:rsid w:val="00B22939"/>
    <w:rsid w:val="00B318C3"/>
    <w:rsid w:val="00B6319F"/>
    <w:rsid w:val="00B67046"/>
    <w:rsid w:val="00B75B93"/>
    <w:rsid w:val="00BC01E1"/>
    <w:rsid w:val="00BC0368"/>
    <w:rsid w:val="00BC5673"/>
    <w:rsid w:val="00BC7571"/>
    <w:rsid w:val="00BF3058"/>
    <w:rsid w:val="00C23D4C"/>
    <w:rsid w:val="00C251E3"/>
    <w:rsid w:val="00C4458A"/>
    <w:rsid w:val="00C53EAA"/>
    <w:rsid w:val="00C83594"/>
    <w:rsid w:val="00C9320B"/>
    <w:rsid w:val="00C937A7"/>
    <w:rsid w:val="00C95886"/>
    <w:rsid w:val="00CE04CD"/>
    <w:rsid w:val="00D26F64"/>
    <w:rsid w:val="00D271D6"/>
    <w:rsid w:val="00D418E7"/>
    <w:rsid w:val="00D45EB9"/>
    <w:rsid w:val="00D464ED"/>
    <w:rsid w:val="00D57A67"/>
    <w:rsid w:val="00D865A3"/>
    <w:rsid w:val="00D9503E"/>
    <w:rsid w:val="00D95AE1"/>
    <w:rsid w:val="00DC2CA0"/>
    <w:rsid w:val="00E12EFB"/>
    <w:rsid w:val="00E31131"/>
    <w:rsid w:val="00E76FC9"/>
    <w:rsid w:val="00E94487"/>
    <w:rsid w:val="00EA027B"/>
    <w:rsid w:val="00EA36E9"/>
    <w:rsid w:val="00ED1275"/>
    <w:rsid w:val="00EE4057"/>
    <w:rsid w:val="00F05066"/>
    <w:rsid w:val="00F43B29"/>
    <w:rsid w:val="00F7343F"/>
    <w:rsid w:val="00F7618E"/>
    <w:rsid w:val="00F81E54"/>
    <w:rsid w:val="00F8248D"/>
    <w:rsid w:val="00F926DE"/>
    <w:rsid w:val="00FA4795"/>
    <w:rsid w:val="00FA5B01"/>
    <w:rsid w:val="00FA68F1"/>
    <w:rsid w:val="00FB09F6"/>
    <w:rsid w:val="00FE42DD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929C"/>
  <w15:docId w15:val="{CB3E047C-EDCA-4985-B32F-C7B83D5D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2E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E12EF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2EF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E12EF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E12EFB"/>
  </w:style>
  <w:style w:type="paragraph" w:styleId="a3">
    <w:name w:val="caption"/>
    <w:basedOn w:val="a"/>
    <w:next w:val="a"/>
    <w:qFormat/>
    <w:rsid w:val="00E12E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12EF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бычный текст"/>
    <w:basedOn w:val="a"/>
    <w:rsid w:val="00E12E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6">
    <w:name w:val="Table Grid"/>
    <w:basedOn w:val="a1"/>
    <w:uiPriority w:val="59"/>
    <w:rsid w:val="00E1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E1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99"/>
    <w:qFormat/>
    <w:rsid w:val="00E12E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Без интервала Знак"/>
    <w:link w:val="a7"/>
    <w:uiPriority w:val="99"/>
    <w:locked/>
    <w:rsid w:val="00E12EF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12EF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Hyperlink"/>
    <w:unhideWhenUsed/>
    <w:rsid w:val="00E12EFB"/>
    <w:rPr>
      <w:color w:val="0000FF"/>
      <w:u w:val="single"/>
    </w:rPr>
  </w:style>
  <w:style w:type="character" w:customStyle="1" w:styleId="FontStyle15">
    <w:name w:val="Font Style15"/>
    <w:rsid w:val="00BF3058"/>
    <w:rPr>
      <w:rFonts w:ascii="Bookman Old Style" w:hAnsi="Bookman Old Style" w:cs="Bookman Old Style"/>
      <w:sz w:val="20"/>
      <w:szCs w:val="20"/>
    </w:rPr>
  </w:style>
  <w:style w:type="paragraph" w:customStyle="1" w:styleId="11">
    <w:name w:val="Обычный1"/>
    <w:rsid w:val="00E31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3B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B2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22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B22939"/>
    <w:rPr>
      <w:vertAlign w:val="superscript"/>
    </w:rPr>
  </w:style>
  <w:style w:type="character" w:styleId="af0">
    <w:name w:val="Strong"/>
    <w:uiPriority w:val="22"/>
    <w:qFormat/>
    <w:rsid w:val="00ED1275"/>
    <w:rPr>
      <w:b/>
      <w:bCs/>
    </w:rPr>
  </w:style>
  <w:style w:type="character" w:styleId="af1">
    <w:name w:val="Emphasis"/>
    <w:basedOn w:val="a0"/>
    <w:uiPriority w:val="20"/>
    <w:qFormat/>
    <w:rsid w:val="004B7CA0"/>
    <w:rPr>
      <w:i/>
      <w:iCs/>
    </w:rPr>
  </w:style>
  <w:style w:type="character" w:customStyle="1" w:styleId="apple-converted-space">
    <w:name w:val="apple-converted-space"/>
    <w:basedOn w:val="a0"/>
    <w:rsid w:val="004B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2016-11-02T20:20:00Z</cp:lastPrinted>
  <dcterms:created xsi:type="dcterms:W3CDTF">2019-09-15T08:52:00Z</dcterms:created>
  <dcterms:modified xsi:type="dcterms:W3CDTF">2020-03-17T11:31:00Z</dcterms:modified>
</cp:coreProperties>
</file>