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4" w:rsidRDefault="00142CD4" w:rsidP="00142CD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Pr="00ED36BD" w:rsidRDefault="00D00235" w:rsidP="00D0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D00235" w:rsidRPr="00ED36BD" w:rsidRDefault="00D00235" w:rsidP="00D0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D00235" w:rsidRPr="00ED36BD" w:rsidRDefault="00D00235" w:rsidP="00D0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D00235" w:rsidRDefault="00D00235" w:rsidP="00D00235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D00235" w:rsidRPr="007E264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D00235" w:rsidRPr="007E2645" w:rsidTr="00110C1B">
        <w:trPr>
          <w:trHeight w:val="1217"/>
        </w:trPr>
        <w:tc>
          <w:tcPr>
            <w:tcW w:w="4949" w:type="dxa"/>
          </w:tcPr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DD0E6F" w:rsidRPr="00DD0E6F" w:rsidRDefault="00DD0E6F" w:rsidP="00DD0E6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>Утверждаю</w:t>
            </w:r>
          </w:p>
          <w:p w:rsidR="00DD0E6F" w:rsidRPr="00DD0E6F" w:rsidRDefault="00DD0E6F" w:rsidP="00DD0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Директор МБОУ «Лицей № 69»</w:t>
            </w: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DD0E6F" w:rsidRPr="00DD0E6F" w:rsidRDefault="00DD0E6F" w:rsidP="00DD0E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_________/ В.В. Яровой/</w:t>
            </w:r>
          </w:p>
          <w:p w:rsidR="00DD0E6F" w:rsidRPr="00DD0E6F" w:rsidRDefault="00DD0E6F" w:rsidP="00DD0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Приказ от 24.07.2017г. № 303</w:t>
            </w:r>
          </w:p>
          <w:p w:rsidR="00D00235" w:rsidRPr="007E2645" w:rsidRDefault="00D00235" w:rsidP="00110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88531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D00235" w:rsidRDefault="00D00235" w:rsidP="00885314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00235" w:rsidRDefault="00D00235" w:rsidP="00885314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42CD4" w:rsidRPr="00D00235" w:rsidRDefault="00142CD4" w:rsidP="00885314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0023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ПОЛОЖЕНИЕ</w:t>
      </w:r>
    </w:p>
    <w:p w:rsidR="00D00235" w:rsidRPr="00D00235" w:rsidRDefault="00142CD4" w:rsidP="00D00235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0023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 комиссии по противодействию коррупции</w:t>
      </w:r>
    </w:p>
    <w:p w:rsidR="00D00235" w:rsidRPr="00D0023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в 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муниципально</w:t>
      </w: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бюджетно</w:t>
      </w: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общеобразовательно</w:t>
      </w:r>
      <w:r>
        <w:rPr>
          <w:rFonts w:ascii="Times New Roman" w:hAnsi="Times New Roman"/>
          <w:b/>
          <w:sz w:val="44"/>
          <w:szCs w:val="44"/>
          <w:lang w:eastAsia="ru-RU"/>
        </w:rPr>
        <w:t>м</w:t>
      </w: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учреждени</w:t>
      </w:r>
      <w:r>
        <w:rPr>
          <w:rFonts w:ascii="Times New Roman" w:hAnsi="Times New Roman"/>
          <w:b/>
          <w:sz w:val="44"/>
          <w:szCs w:val="44"/>
          <w:lang w:eastAsia="ru-RU"/>
        </w:rPr>
        <w:t>и</w:t>
      </w:r>
    </w:p>
    <w:p w:rsidR="00D00235" w:rsidRPr="00D0023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города Ростова-на-Дону </w:t>
      </w:r>
    </w:p>
    <w:p w:rsidR="00D00235" w:rsidRPr="00D00235" w:rsidRDefault="00D00235" w:rsidP="00D0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D0023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«Лицей многопрофильный № 69» </w:t>
      </w: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P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35" w:rsidRDefault="00D00235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Pr="00142CD4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88531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Положением определяется порядок формирования и деятельности Комиссии по противодействию коррупции (далее - Комиссия) в 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235" w:rsidRPr="005F0343" w:rsidRDefault="00142CD4" w:rsidP="00D00235">
      <w:pPr>
        <w:spacing w:after="0" w:line="240" w:lineRule="auto"/>
        <w:ind w:left="426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1.2.Комиссия в своей деятельности руководствуется Конституцией Российской Федерации,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 № 172-ФЗ «Об антикоррупционной экспертизе нормативных правовых актов и проек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актов»,</w:t>
      </w:r>
      <w:r w:rsidR="00D0023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Указ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>ом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Президента РФ от 11.04.2014  № 226 «О Национальном плане противодействия коррупции на 2014-2015 годы», 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Областн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ым 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закон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ом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Ростовской области от 12.05.2009 № 218-ЗС «О противодействии коррупции в Ростовской области» (с последующими изменениями)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,</w:t>
      </w:r>
      <w:r w:rsidR="00D0023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нормативных правовых актов», </w:t>
      </w:r>
      <w:proofErr w:type="spellStart"/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постановлен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ем</w:t>
      </w:r>
      <w:proofErr w:type="spellEnd"/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Администрации города Ростова-на-Дону от 28.11.2013 №1301 «Об утверждении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муниципальной </w:t>
      </w:r>
      <w:hyperlink r:id="rId5" w:history="1">
        <w:r w:rsidR="00D00235" w:rsidRPr="00280628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программы</w:t>
        </w:r>
      </w:hyperlink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«Противодействие коррупции в городе Ростове-на-Дону» на 2014-2017 годы»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(с последующими изменениями), План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ом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противодействия коррупции в Администрации города Ростова-на-Дону, ее отраслевых (функциональных) и территориальных органах на 2014-2015 годы (утв. 07.07.2014)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>приказ</w:t>
      </w:r>
      <w:r w:rsidR="00D00235">
        <w:rPr>
          <w:rFonts w:ascii="Times New Roman" w:eastAsia="Calibri" w:hAnsi="Times New Roman" w:cs="Times New Roman"/>
          <w:sz w:val="28"/>
          <w:szCs w:val="28"/>
          <w:lang w:eastAsia="ja-JP"/>
        </w:rPr>
        <w:t>ами</w:t>
      </w:r>
      <w:r w:rsidR="00D00235" w:rsidRPr="00280628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Управления образования города Ростова-на-Дону от 21.12.2014 № ____ «Об утверждении плана мероприятий по противодействию коррупции на 2015 годы», 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18.03.2014 № 149 «Об усилении контроля за исполнением законодательства в сфере образования», от 18.04.2014 № 244 «О 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>проти</w:t>
      </w:r>
      <w:r w:rsidR="00D00235" w:rsidRPr="00280628">
        <w:rPr>
          <w:rFonts w:ascii="Times New Roman" w:eastAsia="MS Mincho" w:hAnsi="Times New Roman" w:cs="Times New Roman"/>
          <w:sz w:val="28"/>
          <w:szCs w:val="28"/>
          <w:lang w:eastAsia="ja-JP"/>
        </w:rPr>
        <w:t>водействии коррупции в сфере образования города Ростова-на-Дону»</w:t>
      </w:r>
      <w:r w:rsidR="00D002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0235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</w:t>
      </w:r>
      <w:r w:rsidR="00D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«Лицей № 69».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Основной задачей Комиссии является: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осуществлении мер по предупреждению коррупции. </w:t>
      </w:r>
    </w:p>
    <w:p w:rsidR="00142CD4" w:rsidRPr="0088531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 вне зависимости от у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занимаемой ими должности.</w:t>
      </w:r>
    </w:p>
    <w:p w:rsidR="00142CD4" w:rsidRPr="0088531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Комиссии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образуется приказом директора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Лицея, в соответствии с кото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определяется состав Комиссии.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Комиссии входят:</w:t>
      </w:r>
    </w:p>
    <w:p w:rsid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комиссии, заместитель 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88531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члены комиссии. Все члены ко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1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задачи, функции и права комиссии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задачами комиссии являются: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недопущения фактов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защиты прав и законных интересов сотрудников 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угроз, связанных с фактами коррупции;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проведения единой государственной политики в сфере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Ростове-на-Дону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Комиссия по противодействию коррупции: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анализ обращений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устранению негативных последствий коррупционных проявлений;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выявляет причины коррупции, разрабатывает и направляет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11BD0" w:rsidRPr="00142CD4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DC2378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42CD4" w:rsidRPr="00DC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Комиссии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проведения заседания Комиссии является наличие следующей информация: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злоупотребление служебным положением:  дача в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зятки, получение взятки, злоупо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требление полномочиями, коммерческий подкуп либо иное незаконное использование физическим лицом своего должностного положения, 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законным интересам обще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работника личной заинтересованности, которая приводит или может привести к конфликту интересов; 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к служебному поведе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(или) требований об урегу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конфликта интересов.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Информация должна быть представлена в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виде и содержать сле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сведения: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работника и замещаемую им должность;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источнике информации.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Комиссию могут быть представлены материалы, подтверждающие наличие личной заинтересованности, которая приводит или мо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привести к конфликту интере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Комиссия не рассматривает сообщения о преступлениях и административных правонарушениях, а также анонимные обращения, не п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проверки по фактам нару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служебной дисциплины.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Председатель Комиссии при поступлении к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информации, содержащей ос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для проведения заседания комиссии: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поступления информации, указанной в пункте </w:t>
      </w:r>
      <w:r w:rsid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настоящего Положения, выносит решение о проведении проверки этой информации, в том числе материалов, указанных в пункте </w:t>
      </w:r>
      <w:r w:rsid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Положения,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работника, в отнош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которого комиссией рассмат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вопрос о соблюдении требований к служебному поведению и (или) требований об урегулировании конфликта интересов.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информации и материалов осуществля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месячный срок со дня при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 о ее проведении. Срок проверки может быть продлен до двух месяцев по решению председателя Комиссии.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немедленно информирует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 этом директор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мер по предотвращению конфликта интересо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усиления контроля за исполне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письменному запросу председателя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представляются дополни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сведения, необходимые для работы Комиссии,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запрашиваются в установ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для представления в Комиссию сведен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других государственных ор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органов местного самоуправления и организаций.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.7. Дата, время и место заседания Комиссии у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станавливаются председателем по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сбора материалов, подтверждающих либо опровергающих информацию, указанную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настоящего Положения.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</w:t>
      </w: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 о</w:t>
      </w:r>
      <w:proofErr w:type="gram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дате, времени и месте заседания не позднее чем за семь рабочих дней до дня заседания.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Заседание Комиссии считается правомочным,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нем присутствует не ме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двух третей от общего числа членов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11BD0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</w:t>
      </w:r>
    </w:p>
    <w:p w:rsidR="00811BD0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Комиссии   могут приглашаться представители прокуратуры,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экспертных организаций и другие.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На заседании Комиссии заслушиваются п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ояснения работника, рассматрива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материалы, относящиеся к вопросам, включенным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повестку дня заседания. Комис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вправе пригласить на свое заседание иных лиц и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 их устные или рассмот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 письменные пояснения.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По итогам рассмотрения информации, Ком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может принять одно из сле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установить, что в рассматриваемом случае не с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одержится признаков личной заин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тересованности работника, которая приводит или может привести к конфликту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факт наличия личной заинтересова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работника, которая приво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или может привести к конфликту интересов. В этом случае директор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Решения Комиссии принимаются прос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большинством голосов присут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на заседании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При равенстве числа голосов голос предсе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дательствующего на заседании Ко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является решающим.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.16. Решения Комиссии оформляются протоколами, которые подписывают члены Комиссии, принявшие участие в ее заседании. Решен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Комиссии носят рекомендатель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В решении Комиссии указываются: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членов Комиссии и других лиц, присутствующих на заседании;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фамилия, имя, отчество, должность работника,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рассматри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выступивших на заседании лиц и краткое изложение их выступлений;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пояснений работника, в отношении которого рассматривался вопрос;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информации, ставшей основанием для проведения заседания Комиссии;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обоснование его принятия.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решения Комиссии в течение трех рабочих дней со дня его принятия направляются работодателю, работнику, а также по р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Комиссии - иным заинтере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сованным лицам.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у работника личной заинтересованности, которая приводит или может привести к конфликту интересов, в том 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случае установления подобного факта Комиссией, руководитель Учреждения: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принять меры по предотвращению ил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должен исключить возможность участия раб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 в принятии решений по во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с которыми связан конфликт интересов;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вправе отстранить работника от должности </w:t>
      </w:r>
      <w:r w:rsidR="006B5E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допускать к исполнению долж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обязанностей) в период урегулирования конфликта интересов.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обстояте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свидетельствующих о нали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чии признаков дисциплинарного проступка в действиях (бездействии) работника, в том числе в случае неисполнения им обязанности сообщать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о лич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заинтересованности при исполнении должностных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которая может при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 конфликту интересов, а также в случае непр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инятия работником мер по предот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вращению такого конфликта директор Учреждения п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получения от Комиссии соот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информации может привлечь работника к дисциплинарной ответственности.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информацию о совершении ука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действия (бездействии) и подтверждающие такой факт документы в правоохранительные органы.</w:t>
      </w:r>
    </w:p>
    <w:p w:rsidR="00142CD4" w:rsidRP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Комиссии, принятое в отношении работника, хранится в его личном деле.</w:t>
      </w:r>
    </w:p>
    <w:p w:rsidR="00142CD4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деятельности Комиссии возлагается на специалиста по кадрам.</w:t>
      </w:r>
    </w:p>
    <w:p w:rsidR="00811BD0" w:rsidRDefault="00811BD0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физических и юридических лиц за коррупционные правонарушения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11BD0" w:rsidRPr="00811BD0" w:rsidRDefault="00811BD0" w:rsidP="00811BD0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42CD4" w:rsidRDefault="00142CD4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Pr="00142CD4" w:rsidRDefault="00A32021" w:rsidP="0088531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Pr="00ED36BD" w:rsidRDefault="00B72079" w:rsidP="00B7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B72079" w:rsidRPr="00ED36BD" w:rsidRDefault="00B72079" w:rsidP="00B7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B72079" w:rsidRPr="00ED36BD" w:rsidRDefault="00B72079" w:rsidP="00B72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B72079" w:rsidRDefault="00B72079" w:rsidP="00B72079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B72079" w:rsidRPr="007E2645" w:rsidRDefault="00B72079" w:rsidP="00B720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0"/>
      </w:tblGrid>
      <w:tr w:rsidR="008C7BB3" w:rsidRPr="007E2645" w:rsidTr="008C7BB3">
        <w:trPr>
          <w:trHeight w:val="1217"/>
        </w:trPr>
        <w:tc>
          <w:tcPr>
            <w:tcW w:w="4771" w:type="dxa"/>
          </w:tcPr>
          <w:p w:rsidR="008C7BB3" w:rsidRPr="007E2645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8C7BB3" w:rsidRPr="007E2645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8C7BB3" w:rsidRPr="007E2645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8C7BB3" w:rsidRPr="007E2645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7BB3" w:rsidRPr="007E2645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</w:tcPr>
          <w:p w:rsidR="008C7BB3" w:rsidRPr="00DD0E6F" w:rsidRDefault="008C7BB3" w:rsidP="008C7BB3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>Утверждаю</w:t>
            </w:r>
          </w:p>
          <w:p w:rsidR="008C7BB3" w:rsidRPr="00DD0E6F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Директор МБОУ «Лицей № 69»</w:t>
            </w: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8C7BB3" w:rsidRPr="00DD0E6F" w:rsidRDefault="008C7BB3" w:rsidP="008C7B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_________/ В.В. Яровой/</w:t>
            </w:r>
          </w:p>
          <w:p w:rsidR="008C7BB3" w:rsidRPr="00DD0E6F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E6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Приказ от 24.07.2017г. № 303</w:t>
            </w:r>
          </w:p>
          <w:p w:rsidR="008C7BB3" w:rsidRPr="007E2645" w:rsidRDefault="008C7BB3" w:rsidP="008C7B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2577" w:rsidRPr="00811BD0" w:rsidRDefault="004E2577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142CD4" w:rsidRPr="00B72079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2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ПОРЯДОК</w:t>
      </w:r>
    </w:p>
    <w:p w:rsidR="00142CD4" w:rsidRPr="00B72079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720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уведомления работниками работодателя о фактах обращения в целях склонения к совершению коррупционных правонарушений</w:t>
      </w:r>
    </w:p>
    <w:p w:rsid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21" w:rsidRDefault="00A32021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Pr="00142CD4" w:rsidRDefault="00B72079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уве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представителя нанимате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(работодателя) работниками </w:t>
      </w:r>
      <w:r w:rsidR="00B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 69»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фактах обращения в целях склонения к соверше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коррупционных правона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и распространяется на всех работников вне зависимости от уровня занимаемой ими должности.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Работник обязан уведомлять представителя нанимателя (работодателя):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фактах совершения другими работниками  коррупционных правонарушений.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о фактах обращения в целях ск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лонения к совершению коррупцион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правонарушений является должностной обязанностью каждого работника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лишь случаи, когда по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фактам проведена или про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коррупционными правонарушениями следует понимать: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положением:  дача взятки, получение взятки, зло-употребление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требований к служебному поведе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(или) требований об урегу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конфликта интересов.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 либо привлечение его к иным видам ответственности в соответствии с законодательством Российской Федерации.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Работник, уведомивший представителя нанимате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(работодателя) о фактах обра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в целях склонения его к совершению коррупционного правонарушения, о фактах совершения другими работниками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коррупционных правонарушений находится под защитой государства в соответствии с законодательством Российской Федерации.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Директором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защите работника, уведомившего представителя нанимателя (работодателя)  о фактах обращения в целях склонения его к совершению коррупционного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 всех случаях обращения к </w:t>
      </w:r>
      <w:proofErr w:type="gram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 каких</w:t>
      </w:r>
      <w:proofErr w:type="gram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-либо лиц в целях склонения его к совершению коррупционных правонарушений работник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обязан в течение 3 рабо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уведомить о данных фактах своего работодателя.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Направление уведомления работодателю про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письменно по форме со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Приложениям № 1 и № 2 к Порядку.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работника  подлежит обязател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регистрации в журнале реги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уведомлений о фактах обращения в целях склонения работника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к совер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коррупционных правонарушений (далее - журнал регистрации).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Журнал ведется и хранится у специалиста по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 по форме согласно Прило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3 к Порядку.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Организация проверки сведений по факту обращения к работнику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77" w:rsidRDefault="004E2577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79" w:rsidRDefault="00B72079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D0" w:rsidRPr="00811BD0" w:rsidRDefault="00811BD0" w:rsidP="00811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о фактах обращения  в целях склонения работника к совершению коррупционных правонарушений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Директору </w:t>
      </w:r>
      <w:r w:rsidR="00B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(ФИО)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(ФИО работника, должность)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соответствии  со  статьей  9  Федерального  закона  от  2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5.12.2008  N 273-ФЗ "О  про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 коррупции"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(Ф.И.О., должность)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 уведомляю  об   обращении  ко  мне  "____" ____________ 20___ г.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Гражданина(</w:t>
      </w:r>
      <w:proofErr w:type="spellStart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(Ф.И.О.)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 склонения  меня  к  совершению  коррупционных действий, а именно: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(перечислить, в чем выражается склонение к коррупционным правонарушениям)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___________________________________  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(дата)                                                        (подпись)               (расшифровка)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_______________ 20 ____ № ____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(подпись ответственного лиц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работниками работодателя о ф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актах обращения  в целях склоне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совершению коррупционных правонарушений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Директору </w:t>
      </w:r>
      <w:r w:rsidR="00B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(ФИО)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________________________________________</w:t>
      </w:r>
    </w:p>
    <w:p w:rsidR="00142CD4" w:rsidRPr="004E2577" w:rsidRDefault="00142CD4" w:rsidP="004E2577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(ФИО работника, должность)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соответствии  со  статьей  9  Федерального  закона  о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т  25.12.2008  N 273-ФЗ "О  про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 коррупции"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____________________________________________________________________,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(Ф.И.О., должность)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 уведомляю  о фактах  совершения   "____" ____________ 20____ г.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работника, должность) 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коррупционных правонарушений, а именно: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(перечислить, в чем выражаются коррупционные правонарушения)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_______________ 20 ____ № ____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______________________________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(подпись ответственного лиц</w:t>
      </w:r>
      <w:r w:rsidR="004E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4E2577" w:rsidRDefault="00142CD4" w:rsidP="004E2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о фактах обращения  в целях склонения работника к совершению коррупционных правонарушений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уведомлений представителя нанимателя (работодателя)</w:t>
      </w:r>
    </w:p>
    <w:p w:rsidR="00142CD4" w:rsidRP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работника</w:t>
      </w:r>
    </w:p>
    <w:p w:rsidR="00142CD4" w:rsidRDefault="00142CD4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DC2378" w:rsidRDefault="00DC2378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494"/>
        <w:gridCol w:w="1650"/>
        <w:gridCol w:w="2337"/>
        <w:gridCol w:w="1650"/>
        <w:gridCol w:w="1852"/>
        <w:gridCol w:w="1688"/>
      </w:tblGrid>
      <w:tr w:rsidR="00DC2378" w:rsidTr="00A32021">
        <w:trPr>
          <w:trHeight w:val="1637"/>
        </w:trPr>
        <w:tc>
          <w:tcPr>
            <w:tcW w:w="494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50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</w:t>
            </w: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домления</w:t>
            </w:r>
          </w:p>
        </w:tc>
        <w:tc>
          <w:tcPr>
            <w:tcW w:w="2337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Присвоенный регистрационный номер</w:t>
            </w:r>
          </w:p>
        </w:tc>
        <w:tc>
          <w:tcPr>
            <w:tcW w:w="1650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852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подавше</w:t>
            </w: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уведомление</w:t>
            </w:r>
          </w:p>
        </w:tc>
        <w:tc>
          <w:tcPr>
            <w:tcW w:w="1688" w:type="dxa"/>
          </w:tcPr>
          <w:p w:rsidR="00DC2378" w:rsidRDefault="00DC2378" w:rsidP="004E25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реги</w:t>
            </w: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стратора</w:t>
            </w:r>
          </w:p>
        </w:tc>
      </w:tr>
      <w:tr w:rsidR="00DC2378" w:rsidTr="00A32021">
        <w:trPr>
          <w:trHeight w:val="658"/>
        </w:trPr>
        <w:tc>
          <w:tcPr>
            <w:tcW w:w="494" w:type="dxa"/>
          </w:tcPr>
          <w:p w:rsidR="00DC2378" w:rsidRPr="00142CD4" w:rsidRDefault="00DC2378" w:rsidP="00DC2378">
            <w:pPr>
              <w:pStyle w:val="a3"/>
              <w:ind w:lef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0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8" w:type="dxa"/>
          </w:tcPr>
          <w:p w:rsidR="00DC2378" w:rsidRDefault="00DC2378" w:rsidP="00DC2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2378" w:rsidRPr="00142CD4" w:rsidRDefault="00DC2378" w:rsidP="004E2577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142CD4" w:rsidRPr="00142CD4" w:rsidRDefault="00DC2378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2CD4"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D4" w:rsidRPr="00142CD4" w:rsidRDefault="00142CD4" w:rsidP="00142CD4">
      <w:pPr>
        <w:pStyle w:val="a3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2CD4" w:rsidRPr="00142CD4" w:rsidSect="00A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022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3D9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723A8"/>
    <w:rsid w:val="00073B34"/>
    <w:rsid w:val="0008104D"/>
    <w:rsid w:val="000826C3"/>
    <w:rsid w:val="00083098"/>
    <w:rsid w:val="000846F4"/>
    <w:rsid w:val="00090A8C"/>
    <w:rsid w:val="00090E9D"/>
    <w:rsid w:val="00091FE1"/>
    <w:rsid w:val="00093C4C"/>
    <w:rsid w:val="00094054"/>
    <w:rsid w:val="00096445"/>
    <w:rsid w:val="00096482"/>
    <w:rsid w:val="00096A75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182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3B4C"/>
    <w:rsid w:val="000D4D65"/>
    <w:rsid w:val="000E0E2E"/>
    <w:rsid w:val="000E29F6"/>
    <w:rsid w:val="000E4C69"/>
    <w:rsid w:val="000E60D0"/>
    <w:rsid w:val="000E7FE3"/>
    <w:rsid w:val="000F108C"/>
    <w:rsid w:val="000F1A5B"/>
    <w:rsid w:val="000F44E6"/>
    <w:rsid w:val="000F5B07"/>
    <w:rsid w:val="000F6E4F"/>
    <w:rsid w:val="000F76C1"/>
    <w:rsid w:val="00102040"/>
    <w:rsid w:val="00105495"/>
    <w:rsid w:val="001129D7"/>
    <w:rsid w:val="0011428B"/>
    <w:rsid w:val="00117841"/>
    <w:rsid w:val="00120337"/>
    <w:rsid w:val="001208E8"/>
    <w:rsid w:val="00123058"/>
    <w:rsid w:val="0012349E"/>
    <w:rsid w:val="00126C14"/>
    <w:rsid w:val="00130357"/>
    <w:rsid w:val="0013197E"/>
    <w:rsid w:val="00131E66"/>
    <w:rsid w:val="001347E6"/>
    <w:rsid w:val="0013607C"/>
    <w:rsid w:val="001366F6"/>
    <w:rsid w:val="00137437"/>
    <w:rsid w:val="0013752A"/>
    <w:rsid w:val="00140486"/>
    <w:rsid w:val="001404B9"/>
    <w:rsid w:val="0014158F"/>
    <w:rsid w:val="00142B20"/>
    <w:rsid w:val="00142CD4"/>
    <w:rsid w:val="00144F6C"/>
    <w:rsid w:val="001466AE"/>
    <w:rsid w:val="00151608"/>
    <w:rsid w:val="00151886"/>
    <w:rsid w:val="001529E5"/>
    <w:rsid w:val="00160778"/>
    <w:rsid w:val="00163C16"/>
    <w:rsid w:val="00164A19"/>
    <w:rsid w:val="001671DA"/>
    <w:rsid w:val="001703F2"/>
    <w:rsid w:val="00171942"/>
    <w:rsid w:val="00174E8E"/>
    <w:rsid w:val="00182697"/>
    <w:rsid w:val="00184FD8"/>
    <w:rsid w:val="00186C9F"/>
    <w:rsid w:val="00191043"/>
    <w:rsid w:val="00192D46"/>
    <w:rsid w:val="00192FFC"/>
    <w:rsid w:val="00194124"/>
    <w:rsid w:val="00197299"/>
    <w:rsid w:val="00197CFC"/>
    <w:rsid w:val="001A0425"/>
    <w:rsid w:val="001A0D7B"/>
    <w:rsid w:val="001A3B26"/>
    <w:rsid w:val="001B08AE"/>
    <w:rsid w:val="001B3CF8"/>
    <w:rsid w:val="001B3F37"/>
    <w:rsid w:val="001B6923"/>
    <w:rsid w:val="001B6B05"/>
    <w:rsid w:val="001B6B9D"/>
    <w:rsid w:val="001C3CD3"/>
    <w:rsid w:val="001C57F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10D2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0FC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55706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13AD"/>
    <w:rsid w:val="00281B77"/>
    <w:rsid w:val="00281F20"/>
    <w:rsid w:val="00282669"/>
    <w:rsid w:val="00282B84"/>
    <w:rsid w:val="00283156"/>
    <w:rsid w:val="00283BAF"/>
    <w:rsid w:val="00283BDA"/>
    <w:rsid w:val="00284E0B"/>
    <w:rsid w:val="0028550C"/>
    <w:rsid w:val="0029012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C38B7"/>
    <w:rsid w:val="002C6022"/>
    <w:rsid w:val="002D07C8"/>
    <w:rsid w:val="002D441E"/>
    <w:rsid w:val="002D5235"/>
    <w:rsid w:val="002D6AE3"/>
    <w:rsid w:val="002E0345"/>
    <w:rsid w:val="002E1949"/>
    <w:rsid w:val="002E333A"/>
    <w:rsid w:val="002E48F1"/>
    <w:rsid w:val="002E4ADA"/>
    <w:rsid w:val="002E6353"/>
    <w:rsid w:val="002E651B"/>
    <w:rsid w:val="002F25E2"/>
    <w:rsid w:val="002F3B61"/>
    <w:rsid w:val="002F4360"/>
    <w:rsid w:val="002F5B6E"/>
    <w:rsid w:val="002F6200"/>
    <w:rsid w:val="0030141E"/>
    <w:rsid w:val="003023AE"/>
    <w:rsid w:val="00302664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47AE5"/>
    <w:rsid w:val="00350BBA"/>
    <w:rsid w:val="00350C97"/>
    <w:rsid w:val="00350DCC"/>
    <w:rsid w:val="003515AC"/>
    <w:rsid w:val="00351B1A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1C41"/>
    <w:rsid w:val="0039286A"/>
    <w:rsid w:val="0039569F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061"/>
    <w:rsid w:val="003B6871"/>
    <w:rsid w:val="003B6A08"/>
    <w:rsid w:val="003B74B0"/>
    <w:rsid w:val="003C0CC9"/>
    <w:rsid w:val="003C0DB4"/>
    <w:rsid w:val="003C1594"/>
    <w:rsid w:val="003C2826"/>
    <w:rsid w:val="003C616A"/>
    <w:rsid w:val="003D1535"/>
    <w:rsid w:val="003D306D"/>
    <w:rsid w:val="003D42EB"/>
    <w:rsid w:val="003D5E46"/>
    <w:rsid w:val="003D7306"/>
    <w:rsid w:val="003E5210"/>
    <w:rsid w:val="003E5268"/>
    <w:rsid w:val="003E5A76"/>
    <w:rsid w:val="003E6662"/>
    <w:rsid w:val="003F2616"/>
    <w:rsid w:val="003F3291"/>
    <w:rsid w:val="003F36CA"/>
    <w:rsid w:val="003F5562"/>
    <w:rsid w:val="003F589E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528D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2577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362E"/>
    <w:rsid w:val="00590A99"/>
    <w:rsid w:val="0059255F"/>
    <w:rsid w:val="00597A45"/>
    <w:rsid w:val="005A0186"/>
    <w:rsid w:val="005A154A"/>
    <w:rsid w:val="005A2AB3"/>
    <w:rsid w:val="005A3AE1"/>
    <w:rsid w:val="005A44E2"/>
    <w:rsid w:val="005A4941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F29"/>
    <w:rsid w:val="005F14E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1616D"/>
    <w:rsid w:val="0061734A"/>
    <w:rsid w:val="006216C0"/>
    <w:rsid w:val="00621D08"/>
    <w:rsid w:val="006220E4"/>
    <w:rsid w:val="006241BD"/>
    <w:rsid w:val="00624C56"/>
    <w:rsid w:val="00625E0A"/>
    <w:rsid w:val="006323B3"/>
    <w:rsid w:val="006325DC"/>
    <w:rsid w:val="00632D2E"/>
    <w:rsid w:val="0063485B"/>
    <w:rsid w:val="006351DA"/>
    <w:rsid w:val="00636A25"/>
    <w:rsid w:val="0064123D"/>
    <w:rsid w:val="00642257"/>
    <w:rsid w:val="0064645B"/>
    <w:rsid w:val="006468E7"/>
    <w:rsid w:val="00646DA1"/>
    <w:rsid w:val="00661CCF"/>
    <w:rsid w:val="00663861"/>
    <w:rsid w:val="00665618"/>
    <w:rsid w:val="00666CA0"/>
    <w:rsid w:val="00667719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0EBA"/>
    <w:rsid w:val="00691317"/>
    <w:rsid w:val="006915EE"/>
    <w:rsid w:val="0069353F"/>
    <w:rsid w:val="00693904"/>
    <w:rsid w:val="006945FB"/>
    <w:rsid w:val="006961D2"/>
    <w:rsid w:val="006A219D"/>
    <w:rsid w:val="006A39FF"/>
    <w:rsid w:val="006A5148"/>
    <w:rsid w:val="006A57B4"/>
    <w:rsid w:val="006A7D1B"/>
    <w:rsid w:val="006B0027"/>
    <w:rsid w:val="006B0477"/>
    <w:rsid w:val="006B1F7B"/>
    <w:rsid w:val="006B2395"/>
    <w:rsid w:val="006B5775"/>
    <w:rsid w:val="006B5E62"/>
    <w:rsid w:val="006C000E"/>
    <w:rsid w:val="006C00D2"/>
    <w:rsid w:val="006C0E46"/>
    <w:rsid w:val="006C249C"/>
    <w:rsid w:val="006C2E3A"/>
    <w:rsid w:val="006C5537"/>
    <w:rsid w:val="006D177F"/>
    <w:rsid w:val="006D1FBF"/>
    <w:rsid w:val="006D6408"/>
    <w:rsid w:val="006D66E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3F5A"/>
    <w:rsid w:val="006F4C5C"/>
    <w:rsid w:val="006F6D1B"/>
    <w:rsid w:val="0070040A"/>
    <w:rsid w:val="00700CB0"/>
    <w:rsid w:val="00700EE3"/>
    <w:rsid w:val="007035CF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1EE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2CA3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16B4"/>
    <w:rsid w:val="007E33CD"/>
    <w:rsid w:val="007E35C2"/>
    <w:rsid w:val="007E4097"/>
    <w:rsid w:val="007E4211"/>
    <w:rsid w:val="007E6B6F"/>
    <w:rsid w:val="007E7E8B"/>
    <w:rsid w:val="007F4968"/>
    <w:rsid w:val="0080286C"/>
    <w:rsid w:val="00802EA2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07674"/>
    <w:rsid w:val="00810075"/>
    <w:rsid w:val="0081127B"/>
    <w:rsid w:val="00811BD0"/>
    <w:rsid w:val="00812F95"/>
    <w:rsid w:val="008155F9"/>
    <w:rsid w:val="0081683E"/>
    <w:rsid w:val="00816C28"/>
    <w:rsid w:val="00822D29"/>
    <w:rsid w:val="008236B3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0F7"/>
    <w:rsid w:val="0087558B"/>
    <w:rsid w:val="00882137"/>
    <w:rsid w:val="00883444"/>
    <w:rsid w:val="0088411B"/>
    <w:rsid w:val="00885314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23CF"/>
    <w:rsid w:val="008A29CC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C7BB3"/>
    <w:rsid w:val="008D0B91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A57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435C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573"/>
    <w:rsid w:val="009C680C"/>
    <w:rsid w:val="009C7B22"/>
    <w:rsid w:val="009D027D"/>
    <w:rsid w:val="009D126C"/>
    <w:rsid w:val="009D1A75"/>
    <w:rsid w:val="009D36AC"/>
    <w:rsid w:val="009D4599"/>
    <w:rsid w:val="009D5FA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021"/>
    <w:rsid w:val="00A326F3"/>
    <w:rsid w:val="00A3302C"/>
    <w:rsid w:val="00A33EEC"/>
    <w:rsid w:val="00A346A7"/>
    <w:rsid w:val="00A34850"/>
    <w:rsid w:val="00A36A73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00B2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225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79"/>
    <w:rsid w:val="00B720DC"/>
    <w:rsid w:val="00B7285C"/>
    <w:rsid w:val="00B774A3"/>
    <w:rsid w:val="00B77BC7"/>
    <w:rsid w:val="00B808A0"/>
    <w:rsid w:val="00B81625"/>
    <w:rsid w:val="00B81B27"/>
    <w:rsid w:val="00B81F8D"/>
    <w:rsid w:val="00B821E0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AB5"/>
    <w:rsid w:val="00B96C63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B7A8D"/>
    <w:rsid w:val="00BC155C"/>
    <w:rsid w:val="00BC193F"/>
    <w:rsid w:val="00BC4051"/>
    <w:rsid w:val="00BC422D"/>
    <w:rsid w:val="00BC4C0E"/>
    <w:rsid w:val="00BC50B9"/>
    <w:rsid w:val="00BC5932"/>
    <w:rsid w:val="00BC723C"/>
    <w:rsid w:val="00BD2D23"/>
    <w:rsid w:val="00BD328A"/>
    <w:rsid w:val="00BD5F99"/>
    <w:rsid w:val="00BD65B9"/>
    <w:rsid w:val="00BD7F12"/>
    <w:rsid w:val="00BE1DE3"/>
    <w:rsid w:val="00BE332F"/>
    <w:rsid w:val="00BE4037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6CB"/>
    <w:rsid w:val="00C073A4"/>
    <w:rsid w:val="00C07604"/>
    <w:rsid w:val="00C10109"/>
    <w:rsid w:val="00C14B61"/>
    <w:rsid w:val="00C16EAB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B38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2C09"/>
    <w:rsid w:val="00CE655D"/>
    <w:rsid w:val="00CF022E"/>
    <w:rsid w:val="00CF079E"/>
    <w:rsid w:val="00CF07C4"/>
    <w:rsid w:val="00CF1BE4"/>
    <w:rsid w:val="00CF311E"/>
    <w:rsid w:val="00CF6ECA"/>
    <w:rsid w:val="00D00235"/>
    <w:rsid w:val="00D0187B"/>
    <w:rsid w:val="00D033F1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7445"/>
    <w:rsid w:val="00D605A1"/>
    <w:rsid w:val="00D65048"/>
    <w:rsid w:val="00D6524E"/>
    <w:rsid w:val="00D66684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738"/>
    <w:rsid w:val="00DA39DB"/>
    <w:rsid w:val="00DA59C9"/>
    <w:rsid w:val="00DA7EBD"/>
    <w:rsid w:val="00DB2D12"/>
    <w:rsid w:val="00DB56D1"/>
    <w:rsid w:val="00DB57D8"/>
    <w:rsid w:val="00DB6F91"/>
    <w:rsid w:val="00DB753B"/>
    <w:rsid w:val="00DC0153"/>
    <w:rsid w:val="00DC0623"/>
    <w:rsid w:val="00DC0839"/>
    <w:rsid w:val="00DC149F"/>
    <w:rsid w:val="00DC1C52"/>
    <w:rsid w:val="00DC2378"/>
    <w:rsid w:val="00DC46A5"/>
    <w:rsid w:val="00DC4C7D"/>
    <w:rsid w:val="00DD0E6F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63C"/>
    <w:rsid w:val="00DE7C49"/>
    <w:rsid w:val="00DF0966"/>
    <w:rsid w:val="00DF1772"/>
    <w:rsid w:val="00DF3B15"/>
    <w:rsid w:val="00DF3C5E"/>
    <w:rsid w:val="00DF3CA2"/>
    <w:rsid w:val="00DF555B"/>
    <w:rsid w:val="00E024A6"/>
    <w:rsid w:val="00E0260A"/>
    <w:rsid w:val="00E0275B"/>
    <w:rsid w:val="00E073F9"/>
    <w:rsid w:val="00E12DD3"/>
    <w:rsid w:val="00E134F6"/>
    <w:rsid w:val="00E1465F"/>
    <w:rsid w:val="00E15153"/>
    <w:rsid w:val="00E1612D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70F62"/>
    <w:rsid w:val="00E73716"/>
    <w:rsid w:val="00E74135"/>
    <w:rsid w:val="00E75DC5"/>
    <w:rsid w:val="00E84F16"/>
    <w:rsid w:val="00E86043"/>
    <w:rsid w:val="00E871E9"/>
    <w:rsid w:val="00E8784A"/>
    <w:rsid w:val="00E93375"/>
    <w:rsid w:val="00E9383D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35A8"/>
    <w:rsid w:val="00EB47C7"/>
    <w:rsid w:val="00EC10C3"/>
    <w:rsid w:val="00EC1811"/>
    <w:rsid w:val="00EC3B53"/>
    <w:rsid w:val="00EC60E2"/>
    <w:rsid w:val="00EC636C"/>
    <w:rsid w:val="00ED0792"/>
    <w:rsid w:val="00ED0A29"/>
    <w:rsid w:val="00ED3918"/>
    <w:rsid w:val="00ED447D"/>
    <w:rsid w:val="00ED516F"/>
    <w:rsid w:val="00ED6E0B"/>
    <w:rsid w:val="00ED7C8E"/>
    <w:rsid w:val="00EE06E0"/>
    <w:rsid w:val="00EE628D"/>
    <w:rsid w:val="00EE7BDB"/>
    <w:rsid w:val="00EF29B1"/>
    <w:rsid w:val="00EF2CC7"/>
    <w:rsid w:val="00EF39A8"/>
    <w:rsid w:val="00EF628A"/>
    <w:rsid w:val="00EF671A"/>
    <w:rsid w:val="00EF7CCE"/>
    <w:rsid w:val="00F02460"/>
    <w:rsid w:val="00F04AD5"/>
    <w:rsid w:val="00F13CF1"/>
    <w:rsid w:val="00F14611"/>
    <w:rsid w:val="00F148D7"/>
    <w:rsid w:val="00F1561B"/>
    <w:rsid w:val="00F16876"/>
    <w:rsid w:val="00F23907"/>
    <w:rsid w:val="00F25DA3"/>
    <w:rsid w:val="00F30732"/>
    <w:rsid w:val="00F3223B"/>
    <w:rsid w:val="00F32BE2"/>
    <w:rsid w:val="00F32CE8"/>
    <w:rsid w:val="00F33EE3"/>
    <w:rsid w:val="00F33F0C"/>
    <w:rsid w:val="00F3466C"/>
    <w:rsid w:val="00F3469B"/>
    <w:rsid w:val="00F34E7C"/>
    <w:rsid w:val="00F35700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069"/>
    <w:rsid w:val="00FA0152"/>
    <w:rsid w:val="00FA6DF7"/>
    <w:rsid w:val="00FB04CF"/>
    <w:rsid w:val="00FB0D3C"/>
    <w:rsid w:val="00FB287E"/>
    <w:rsid w:val="00FB375E"/>
    <w:rsid w:val="00FB44CC"/>
    <w:rsid w:val="00FB4CE2"/>
    <w:rsid w:val="00FB67E5"/>
    <w:rsid w:val="00FB7896"/>
    <w:rsid w:val="00FC4F9D"/>
    <w:rsid w:val="00FC6209"/>
    <w:rsid w:val="00FD0061"/>
    <w:rsid w:val="00FD08A3"/>
    <w:rsid w:val="00FD1A99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C9FD-14D9-4EB1-B1DF-BEBA136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8D"/>
    <w:pPr>
      <w:ind w:left="720"/>
      <w:contextualSpacing/>
    </w:pPr>
  </w:style>
  <w:style w:type="table" w:styleId="a4">
    <w:name w:val="Table Grid"/>
    <w:basedOn w:val="a1"/>
    <w:uiPriority w:val="59"/>
    <w:rsid w:val="00D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383EC87CC67EAC53B3DB7B74B340F6802783F22DB308144010ECD164845A10E3FC58457245CC73E082Ak74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2018-12-10T06:36:00Z</cp:lastPrinted>
  <dcterms:created xsi:type="dcterms:W3CDTF">2015-01-27T13:55:00Z</dcterms:created>
  <dcterms:modified xsi:type="dcterms:W3CDTF">2018-12-10T06:43:00Z</dcterms:modified>
</cp:coreProperties>
</file>